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282" w:rsidRPr="00DC42C5" w:rsidRDefault="005A7282">
      <w:pPr>
        <w:pStyle w:val="Default"/>
        <w:spacing w:after="250" w:line="540" w:lineRule="atLeast"/>
        <w:ind w:left="193"/>
        <w:jc w:val="center"/>
        <w:rPr>
          <w:rFonts w:cs="Times New Roman"/>
          <w:color w:val="auto"/>
          <w:sz w:val="48"/>
          <w:szCs w:val="48"/>
        </w:rPr>
      </w:pPr>
      <w:bookmarkStart w:id="0" w:name="_GoBack"/>
      <w:bookmarkEnd w:id="0"/>
      <w:r w:rsidRPr="00F46A6E">
        <w:rPr>
          <w:rFonts w:cs="Times New Roman"/>
          <w:b/>
          <w:bCs/>
          <w:color w:val="auto"/>
          <w:sz w:val="48"/>
          <w:szCs w:val="48"/>
        </w:rPr>
        <w:t>PROTECTING OLDER AMERICAN</w:t>
      </w:r>
      <w:r w:rsidRPr="00F46A6E">
        <w:rPr>
          <w:rFonts w:cs="Times New Roman"/>
          <w:color w:val="auto"/>
          <w:sz w:val="48"/>
          <w:szCs w:val="48"/>
        </w:rPr>
        <w:t>S</w:t>
      </w:r>
      <w:r w:rsidRPr="00F46A6E">
        <w:rPr>
          <w:rFonts w:cs="Times New Roman"/>
          <w:color w:val="auto"/>
          <w:sz w:val="48"/>
          <w:szCs w:val="48"/>
        </w:rPr>
        <w:br/>
      </w:r>
      <w:r w:rsidRPr="00F46A6E">
        <w:rPr>
          <w:rFonts w:cs="Times New Roman"/>
          <w:b/>
          <w:bCs/>
          <w:color w:val="auto"/>
          <w:sz w:val="48"/>
          <w:szCs w:val="48"/>
        </w:rPr>
        <w:t>AGAINST OVERPAYMENT OF INCOM</w:t>
      </w:r>
      <w:r w:rsidRPr="00F46A6E">
        <w:rPr>
          <w:rFonts w:cs="Times New Roman"/>
          <w:color w:val="auto"/>
          <w:sz w:val="48"/>
          <w:szCs w:val="48"/>
        </w:rPr>
        <w:t>E</w:t>
      </w:r>
      <w:r w:rsidRPr="00F46A6E">
        <w:rPr>
          <w:rFonts w:cs="Times New Roman"/>
          <w:color w:val="auto"/>
          <w:sz w:val="48"/>
          <w:szCs w:val="48"/>
        </w:rPr>
        <w:br/>
      </w:r>
      <w:r w:rsidRPr="00F46A6E">
        <w:rPr>
          <w:rFonts w:cs="Times New Roman"/>
          <w:b/>
          <w:bCs/>
          <w:color w:val="auto"/>
          <w:sz w:val="48"/>
          <w:szCs w:val="48"/>
        </w:rPr>
        <w:t>TAXE</w:t>
      </w:r>
      <w:r w:rsidRPr="00F46A6E">
        <w:rPr>
          <w:rFonts w:cs="Times New Roman"/>
          <w:color w:val="auto"/>
          <w:sz w:val="48"/>
          <w:szCs w:val="48"/>
        </w:rPr>
        <w:t>S</w:t>
      </w:r>
      <w:r w:rsidRPr="00F46A6E">
        <w:rPr>
          <w:rFonts w:cs="Times New Roman"/>
          <w:color w:val="auto"/>
          <w:sz w:val="48"/>
          <w:szCs w:val="48"/>
        </w:rPr>
        <w:br/>
      </w:r>
    </w:p>
    <w:p w:rsidR="005A7282" w:rsidRPr="00F46A6E" w:rsidRDefault="005A7282">
      <w:pPr>
        <w:pStyle w:val="CM7"/>
        <w:spacing w:line="268" w:lineRule="atLeast"/>
        <w:jc w:val="center"/>
        <w:rPr>
          <w:rFonts w:ascii="BJJIAK+TimesNewRoman" w:hAnsi="BJJIAK+TimesNewRoman" w:cs="BJJIAK+TimesNewRoman"/>
        </w:rPr>
      </w:pPr>
      <w:r w:rsidRPr="00F46A6E">
        <w:rPr>
          <w:rFonts w:ascii="BJJIAK+TimesNewRoman" w:hAnsi="BJJIAK+TimesNewRoman" w:cs="BJJIAK+TimesNewRoman"/>
        </w:rPr>
        <w:t xml:space="preserve">(Deductions and credits you are entitled to use for </w:t>
      </w:r>
      <w:r w:rsidRPr="002A4E37">
        <w:rPr>
          <w:rFonts w:ascii="BJJIAK+TimesNewRoman" w:hAnsi="BJJIAK+TimesNewRoman" w:cs="BJJIAK+TimesNewRoman"/>
        </w:rPr>
        <w:t>201</w:t>
      </w:r>
      <w:r w:rsidR="00EC6468">
        <w:rPr>
          <w:rFonts w:ascii="BJJIAK+TimesNewRoman" w:hAnsi="BJJIAK+TimesNewRoman" w:cs="BJJIAK+TimesNewRoman"/>
        </w:rPr>
        <w:t>8</w:t>
      </w:r>
      <w:r w:rsidRPr="00F46A6E">
        <w:rPr>
          <w:rFonts w:ascii="BJJIAK+TimesNewRoman" w:hAnsi="BJJIAK+TimesNewRoman" w:cs="BJJIAK+TimesNewRoman"/>
        </w:rPr>
        <w:t xml:space="preserve">) </w:t>
      </w:r>
    </w:p>
    <w:p w:rsidR="00FD2022" w:rsidRDefault="005A7282" w:rsidP="003E6D63">
      <w:pPr>
        <w:pStyle w:val="CM7"/>
        <w:spacing w:after="0" w:line="400" w:lineRule="atLeast"/>
        <w:ind w:left="4295" w:hanging="4295"/>
        <w:jc w:val="center"/>
        <w:rPr>
          <w:rFonts w:cs="BJJHNJ+TimesNewRoman,Bold"/>
          <w:b/>
          <w:bCs/>
          <w:sz w:val="36"/>
          <w:szCs w:val="36"/>
        </w:rPr>
      </w:pPr>
      <w:r w:rsidRPr="00F46A6E">
        <w:rPr>
          <w:rFonts w:cs="BJJHNJ+TimesNewRoman,Bold"/>
          <w:b/>
          <w:bCs/>
          <w:sz w:val="36"/>
          <w:szCs w:val="36"/>
        </w:rPr>
        <w:t>UNITED STATES SENATE SPECIAL COMMITTEE</w:t>
      </w:r>
    </w:p>
    <w:p w:rsidR="005A7282" w:rsidRPr="00F46A6E" w:rsidRDefault="005A7282" w:rsidP="003E6D63">
      <w:pPr>
        <w:pStyle w:val="CM7"/>
        <w:spacing w:line="400" w:lineRule="atLeast"/>
        <w:ind w:left="4295" w:hanging="4295"/>
        <w:jc w:val="center"/>
        <w:rPr>
          <w:rFonts w:cs="BJJHNJ+TimesNewRoman,Bold"/>
          <w:sz w:val="36"/>
          <w:szCs w:val="36"/>
        </w:rPr>
      </w:pPr>
      <w:r w:rsidRPr="00F46A6E">
        <w:rPr>
          <w:rFonts w:cs="BJJHNJ+TimesNewRoman,Bold"/>
          <w:b/>
          <w:bCs/>
          <w:sz w:val="36"/>
          <w:szCs w:val="36"/>
        </w:rPr>
        <w:t>ON AGING REPORT</w:t>
      </w:r>
    </w:p>
    <w:p w:rsidR="005A7282" w:rsidRDefault="005A7282" w:rsidP="003E6D63">
      <w:pPr>
        <w:pStyle w:val="CM7"/>
        <w:spacing w:line="268" w:lineRule="atLeast"/>
        <w:ind w:left="1152" w:right="1152" w:firstLine="270"/>
        <w:jc w:val="both"/>
        <w:rPr>
          <w:rFonts w:ascii="BJJIAK+TimesNewRoman" w:hAnsi="BJJIAK+TimesNewRoman" w:cs="BJJIAK+TimesNewRoman"/>
        </w:rPr>
      </w:pPr>
      <w:r w:rsidRPr="00F46A6E">
        <w:rPr>
          <w:rFonts w:ascii="BJJIAK+TimesNewRoman" w:hAnsi="BJJIAK+TimesNewRoman" w:cs="BJJIAK+TimesNewRoman"/>
        </w:rPr>
        <w:t xml:space="preserve">     The Senate Special Committee on Aging is issuing this tax information paper for tax year </w:t>
      </w:r>
      <w:r w:rsidRPr="002A4E37">
        <w:rPr>
          <w:rFonts w:ascii="BJJIAK+TimesNewRoman" w:hAnsi="BJJIAK+TimesNewRoman" w:cs="BJJIAK+TimesNewRoman"/>
        </w:rPr>
        <w:t>201</w:t>
      </w:r>
      <w:r w:rsidR="00EC6468">
        <w:rPr>
          <w:rFonts w:ascii="BJJIAK+TimesNewRoman" w:hAnsi="BJJIAK+TimesNewRoman" w:cs="BJJIAK+TimesNewRoman"/>
        </w:rPr>
        <w:t>8</w:t>
      </w:r>
      <w:r w:rsidRPr="00F46A6E">
        <w:rPr>
          <w:rFonts w:ascii="BJJIAK+TimesNewRoman" w:hAnsi="BJJIAK+TimesNewRoman" w:cs="BJJIAK+TimesNewRoman"/>
        </w:rPr>
        <w:t xml:space="preserve"> with older Americans in mind.</w:t>
      </w:r>
      <w:r w:rsidR="00EC6468">
        <w:rPr>
          <w:rFonts w:ascii="BJJIAK+TimesNewRoman" w:hAnsi="BJJIAK+TimesNewRoman" w:cs="BJJIAK+TimesNewRoman"/>
        </w:rPr>
        <w:t xml:space="preserve"> </w:t>
      </w:r>
      <w:r w:rsidRPr="00F46A6E">
        <w:rPr>
          <w:rFonts w:ascii="BJJIAK+TimesNewRoman" w:hAnsi="BJJIAK+TimesNewRoman" w:cs="BJJIAK+TimesNewRoman"/>
        </w:rPr>
        <w:t xml:space="preserve">The Committee has included a checklist for itemized deductions such as medical and dental expenses; a standard deduction table; and information about how to ask the IRS for help when filing your tax returns. </w:t>
      </w:r>
    </w:p>
    <w:p w:rsidR="00380B5B" w:rsidRDefault="00380B5B">
      <w:pPr>
        <w:pStyle w:val="CM1"/>
        <w:ind w:left="2308"/>
        <w:jc w:val="both"/>
        <w:rPr>
          <w:rFonts w:ascii="BJJIAK+TimesNewRoman" w:hAnsi="BJJIAK+TimesNewRoman" w:cs="BJJIAK+TimesNewRoman"/>
        </w:rPr>
      </w:pPr>
    </w:p>
    <w:p w:rsidR="005A7282" w:rsidRPr="00F46A6E" w:rsidRDefault="004C09DE" w:rsidP="003E6D63">
      <w:pPr>
        <w:pStyle w:val="CM1"/>
        <w:ind w:left="1872"/>
        <w:jc w:val="both"/>
        <w:rPr>
          <w:rFonts w:ascii="BJJIAK+TimesNewRoman" w:hAnsi="BJJIAK+TimesNewRoman" w:cs="BJJIAK+TimesNewRoman"/>
        </w:rPr>
      </w:pPr>
      <w:r w:rsidRPr="004E770F">
        <w:rPr>
          <w:rFonts w:ascii="BJJIAK+TimesNewRoman" w:hAnsi="BJJIAK+TimesNewRoman" w:cs="BJJIAK+TimesNewRoman"/>
        </w:rPr>
        <w:t>Susan M. Collins</w:t>
      </w:r>
      <w:r w:rsidR="005A7282" w:rsidRPr="00F46A6E">
        <w:rPr>
          <w:rFonts w:ascii="BJJIAK+TimesNewRoman" w:hAnsi="BJJIAK+TimesNewRoman" w:cs="BJJIAK+TimesNewRoman"/>
        </w:rPr>
        <w:t xml:space="preserve"> </w:t>
      </w:r>
      <w:r w:rsidR="00126EEE">
        <w:rPr>
          <w:rFonts w:ascii="BJJIAK+TimesNewRoman" w:hAnsi="BJJIAK+TimesNewRoman" w:cs="BJJIAK+TimesNewRoman"/>
        </w:rPr>
        <w:t xml:space="preserve">   </w:t>
      </w:r>
      <w:r w:rsidR="00126EEE">
        <w:rPr>
          <w:rFonts w:ascii="BJJIAK+TimesNewRoman" w:hAnsi="BJJIAK+TimesNewRoman" w:cs="BJJIAK+TimesNewRoman"/>
        </w:rPr>
        <w:tab/>
      </w:r>
      <w:r w:rsidR="00126EEE">
        <w:rPr>
          <w:rFonts w:ascii="BJJIAK+TimesNewRoman" w:hAnsi="BJJIAK+TimesNewRoman" w:cs="BJJIAK+TimesNewRoman"/>
        </w:rPr>
        <w:tab/>
      </w:r>
      <w:r w:rsidR="00126EEE">
        <w:rPr>
          <w:rFonts w:ascii="BJJIAK+TimesNewRoman" w:hAnsi="BJJIAK+TimesNewRoman" w:cs="BJJIAK+TimesNewRoman"/>
        </w:rPr>
        <w:tab/>
        <w:t>Robert P.</w:t>
      </w:r>
      <w:r w:rsidR="00673431">
        <w:rPr>
          <w:rFonts w:ascii="BJJIAK+TimesNewRoman" w:hAnsi="BJJIAK+TimesNewRoman" w:cs="BJJIAK+TimesNewRoman"/>
        </w:rPr>
        <w:t xml:space="preserve"> </w:t>
      </w:r>
      <w:r w:rsidR="00126EEE">
        <w:rPr>
          <w:rFonts w:ascii="BJJIAK+TimesNewRoman" w:hAnsi="BJJIAK+TimesNewRoman" w:cs="BJJIAK+TimesNewRoman"/>
        </w:rPr>
        <w:t>Casey Jr.</w:t>
      </w:r>
    </w:p>
    <w:p w:rsidR="005A7282" w:rsidRPr="00F46A6E" w:rsidRDefault="005A7282" w:rsidP="003E6D63">
      <w:pPr>
        <w:pStyle w:val="CM8"/>
        <w:spacing w:line="268" w:lineRule="atLeast"/>
        <w:ind w:left="1872"/>
        <w:jc w:val="both"/>
        <w:rPr>
          <w:rFonts w:ascii="BJJIBL+TimesNewRoman,Italic" w:hAnsi="BJJIBL+TimesNewRoman,Italic" w:cs="BJJIBL+TimesNewRoman,Italic"/>
        </w:rPr>
      </w:pPr>
      <w:r w:rsidRPr="00F46A6E">
        <w:rPr>
          <w:rFonts w:ascii="BJJIBL+TimesNewRoman,Italic" w:hAnsi="BJJIBL+TimesNewRoman,Italic" w:cs="BJJIBL+TimesNewRoman,Italic"/>
        </w:rPr>
        <w:t xml:space="preserve">Chairman </w:t>
      </w:r>
      <w:r w:rsidR="00673431">
        <w:rPr>
          <w:rFonts w:ascii="BJJIBL+TimesNewRoman,Italic" w:hAnsi="BJJIBL+TimesNewRoman,Italic" w:cs="BJJIBL+TimesNewRoman,Italic"/>
        </w:rPr>
        <w:tab/>
      </w:r>
      <w:r w:rsidR="00673431">
        <w:rPr>
          <w:rFonts w:ascii="BJJIBL+TimesNewRoman,Italic" w:hAnsi="BJJIBL+TimesNewRoman,Italic" w:cs="BJJIBL+TimesNewRoman,Italic"/>
        </w:rPr>
        <w:tab/>
      </w:r>
      <w:r w:rsidR="00673431">
        <w:rPr>
          <w:rFonts w:ascii="BJJIBL+TimesNewRoman,Italic" w:hAnsi="BJJIBL+TimesNewRoman,Italic" w:cs="BJJIBL+TimesNewRoman,Italic"/>
        </w:rPr>
        <w:tab/>
      </w:r>
      <w:r w:rsidR="00673431">
        <w:rPr>
          <w:rFonts w:ascii="BJJIBL+TimesNewRoman,Italic" w:hAnsi="BJJIBL+TimesNewRoman,Italic" w:cs="BJJIBL+TimesNewRoman,Italic"/>
        </w:rPr>
        <w:tab/>
      </w:r>
      <w:r w:rsidR="00673431">
        <w:rPr>
          <w:rFonts w:ascii="BJJIBL+TimesNewRoman,Italic" w:hAnsi="BJJIBL+TimesNewRoman,Italic" w:cs="BJJIBL+TimesNewRoman,Italic"/>
        </w:rPr>
        <w:tab/>
        <w:t>Ranking Member</w:t>
      </w:r>
    </w:p>
    <w:p w:rsidR="005A7282" w:rsidRPr="00F46A6E" w:rsidRDefault="005A7282">
      <w:pPr>
        <w:pStyle w:val="Default"/>
        <w:spacing w:after="960"/>
        <w:rPr>
          <w:rFonts w:ascii="BJJIAK+TimesNewRoman" w:hAnsi="BJJIAK+TimesNewRoman" w:cs="BJJIAK+TimesNewRoman"/>
          <w:color w:val="auto"/>
        </w:rPr>
      </w:pPr>
    </w:p>
    <w:p w:rsidR="005A7282" w:rsidRPr="00F46A6E" w:rsidRDefault="005A7282">
      <w:pPr>
        <w:pStyle w:val="Default"/>
        <w:spacing w:after="960"/>
        <w:rPr>
          <w:rFonts w:ascii="BJJIAK+TimesNewRoman" w:hAnsi="BJJIAK+TimesNewRoman" w:cs="BJJIAK+TimesNewRoman"/>
          <w:color w:val="auto"/>
        </w:rPr>
      </w:pPr>
    </w:p>
    <w:p w:rsidR="005A7282" w:rsidRPr="00F46A6E" w:rsidRDefault="005A7282">
      <w:pPr>
        <w:pStyle w:val="Default"/>
        <w:spacing w:after="960"/>
        <w:rPr>
          <w:rFonts w:ascii="BJJIAK+TimesNewRoman" w:hAnsi="BJJIAK+TimesNewRoman" w:cs="BJJIAK+TimesNewRoman"/>
          <w:color w:val="auto"/>
        </w:rPr>
      </w:pPr>
    </w:p>
    <w:p w:rsidR="00673431" w:rsidRDefault="00673431" w:rsidP="00673431">
      <w:pPr>
        <w:pStyle w:val="CM7"/>
        <w:spacing w:line="268" w:lineRule="atLeast"/>
        <w:ind w:left="2378"/>
        <w:jc w:val="both"/>
        <w:outlineLvl w:val="0"/>
        <w:rPr>
          <w:rFonts w:cs="BJJHNJ+TimesNewRoman,Bold"/>
          <w:b/>
          <w:bCs/>
        </w:rPr>
      </w:pPr>
    </w:p>
    <w:p w:rsidR="00673431" w:rsidRDefault="00673431" w:rsidP="00673431">
      <w:pPr>
        <w:pStyle w:val="CM7"/>
        <w:spacing w:line="268" w:lineRule="atLeast"/>
        <w:ind w:left="2378"/>
        <w:jc w:val="both"/>
        <w:outlineLvl w:val="0"/>
        <w:rPr>
          <w:rFonts w:cs="BJJHNJ+TimesNewRoman,Bold"/>
          <w:b/>
          <w:bCs/>
        </w:rPr>
      </w:pPr>
    </w:p>
    <w:p w:rsidR="00673431" w:rsidRDefault="00673431" w:rsidP="00673431">
      <w:pPr>
        <w:pStyle w:val="CM7"/>
        <w:spacing w:line="268" w:lineRule="atLeast"/>
        <w:ind w:left="2378"/>
        <w:jc w:val="both"/>
        <w:outlineLvl w:val="0"/>
        <w:rPr>
          <w:rFonts w:cs="BJJHNJ+TimesNewRoman,Bold"/>
          <w:b/>
          <w:bCs/>
        </w:rPr>
      </w:pPr>
    </w:p>
    <w:p w:rsidR="00673431" w:rsidRDefault="00673431" w:rsidP="00673431">
      <w:pPr>
        <w:pStyle w:val="CM7"/>
        <w:spacing w:line="268" w:lineRule="atLeast"/>
        <w:ind w:left="2378"/>
        <w:jc w:val="both"/>
        <w:outlineLvl w:val="0"/>
        <w:rPr>
          <w:rFonts w:cs="BJJHNJ+TimesNewRoman,Bold"/>
          <w:b/>
          <w:bCs/>
        </w:rPr>
      </w:pPr>
    </w:p>
    <w:p w:rsidR="00673431" w:rsidRDefault="00673431" w:rsidP="00673431">
      <w:pPr>
        <w:pStyle w:val="CM7"/>
        <w:spacing w:line="268" w:lineRule="atLeast"/>
        <w:ind w:left="2378"/>
        <w:jc w:val="both"/>
        <w:outlineLvl w:val="0"/>
        <w:rPr>
          <w:rFonts w:cs="BJJHNJ+TimesNewRoman,Bold"/>
          <w:b/>
          <w:bCs/>
        </w:rPr>
      </w:pPr>
    </w:p>
    <w:p w:rsidR="00673431" w:rsidRDefault="00673431" w:rsidP="00673431">
      <w:pPr>
        <w:pStyle w:val="CM7"/>
        <w:spacing w:line="268" w:lineRule="atLeast"/>
        <w:ind w:left="2378"/>
        <w:jc w:val="both"/>
        <w:outlineLvl w:val="0"/>
        <w:rPr>
          <w:rFonts w:cs="BJJHNJ+TimesNewRoman,Bold"/>
          <w:b/>
          <w:bCs/>
        </w:rPr>
      </w:pPr>
    </w:p>
    <w:p w:rsidR="00673431" w:rsidRDefault="00673431" w:rsidP="00673431">
      <w:pPr>
        <w:pStyle w:val="CM7"/>
        <w:spacing w:line="268" w:lineRule="atLeast"/>
        <w:ind w:left="2378"/>
        <w:jc w:val="both"/>
        <w:outlineLvl w:val="0"/>
        <w:rPr>
          <w:rFonts w:cs="BJJHNJ+TimesNewRoman,Bold"/>
          <w:b/>
          <w:bCs/>
        </w:rPr>
      </w:pPr>
    </w:p>
    <w:p w:rsidR="00673431" w:rsidRPr="00F46A6E" w:rsidRDefault="00673431" w:rsidP="00673431">
      <w:pPr>
        <w:pStyle w:val="CM7"/>
        <w:spacing w:line="268" w:lineRule="atLeast"/>
        <w:ind w:left="2378"/>
        <w:jc w:val="both"/>
        <w:outlineLvl w:val="0"/>
        <w:rPr>
          <w:rFonts w:cs="BJJHNJ+TimesNewRoman,Bold"/>
        </w:rPr>
      </w:pPr>
      <w:r w:rsidRPr="00F46A6E">
        <w:rPr>
          <w:rFonts w:cs="BJJHNJ+TimesNewRoman,Bold"/>
          <w:b/>
          <w:bCs/>
        </w:rPr>
        <w:lastRenderedPageBreak/>
        <w:t xml:space="preserve">WHO MUST FILE--BY FILING STATUS AND GROSS INCOME </w:t>
      </w:r>
    </w:p>
    <w:p w:rsidR="005A7282" w:rsidRPr="00F46A6E" w:rsidRDefault="00673431" w:rsidP="003E6D63">
      <w:pPr>
        <w:pStyle w:val="CM2"/>
        <w:spacing w:after="160"/>
        <w:jc w:val="both"/>
        <w:rPr>
          <w:rFonts w:ascii="BJJIAK+TimesNewRoman" w:hAnsi="BJJIAK+TimesNewRoman" w:cs="BJJIAK+TimesNewRoman"/>
        </w:rPr>
      </w:pPr>
      <w:r w:rsidRPr="00F46A6E">
        <w:rPr>
          <w:rFonts w:ascii="BJJIAK+TimesNewRoman" w:hAnsi="BJJIAK+TimesNewRoman" w:cs="BJJIAK+TimesNewRoman"/>
        </w:rPr>
        <w:t xml:space="preserve">Generally, even </w:t>
      </w:r>
      <w:r w:rsidR="00194D03">
        <w:rPr>
          <w:rFonts w:ascii="BJJIAK+TimesNewRoman" w:hAnsi="BJJIAK+TimesNewRoman" w:cs="BJJIAK+TimesNewRoman"/>
        </w:rPr>
        <w:t>if</w:t>
      </w:r>
      <w:r w:rsidRPr="00F46A6E">
        <w:rPr>
          <w:rFonts w:ascii="BJJIAK+TimesNewRoman" w:hAnsi="BJJIAK+TimesNewRoman" w:cs="BJJIAK+TimesNewRoman"/>
        </w:rPr>
        <w:t xml:space="preserve"> you owe no tax you must file a tax return if your gross income for the year is at least as much as the amount shown for your filing status and age on the table below: </w:t>
      </w:r>
    </w:p>
    <w:tbl>
      <w:tblPr>
        <w:tblW w:w="9360" w:type="dxa"/>
        <w:tblLook w:val="0000" w:firstRow="0" w:lastRow="0" w:firstColumn="0" w:lastColumn="0" w:noHBand="0" w:noVBand="0"/>
      </w:tblPr>
      <w:tblGrid>
        <w:gridCol w:w="8145"/>
        <w:gridCol w:w="1215"/>
      </w:tblGrid>
      <w:tr w:rsidR="005A7282" w:rsidRPr="00F46A6E">
        <w:trPr>
          <w:trHeight w:val="828"/>
        </w:trPr>
        <w:tc>
          <w:tcPr>
            <w:tcW w:w="8145" w:type="dxa"/>
            <w:tcBorders>
              <w:top w:val="double" w:sz="2" w:space="0" w:color="000000"/>
              <w:left w:val="double" w:sz="2" w:space="0" w:color="000000"/>
              <w:bottom w:val="double" w:sz="2" w:space="0" w:color="000000"/>
              <w:right w:val="double" w:sz="2" w:space="0" w:color="000000"/>
            </w:tcBorders>
            <w:vAlign w:val="center"/>
          </w:tcPr>
          <w:p w:rsidR="005A7282" w:rsidRPr="00FD2022" w:rsidRDefault="005A7282">
            <w:pPr>
              <w:pStyle w:val="Default"/>
              <w:rPr>
                <w:rFonts w:ascii="BJJIBL+TimesNewRoman,Italic" w:hAnsi="BJJIBL+TimesNewRoman,Italic" w:cs="BJJIBL+TimesNewRoman,Italic"/>
              </w:rPr>
            </w:pPr>
            <w:r w:rsidRPr="00FD2022">
              <w:rPr>
                <w:rFonts w:ascii="BJJIBL+TimesNewRoman,Italic" w:hAnsi="BJJIBL+TimesNewRoman,Italic" w:cs="BJJIBL+TimesNewRoman,Italic"/>
              </w:rPr>
              <w:t xml:space="preserve">Filing Status and Age </w:t>
            </w:r>
          </w:p>
        </w:tc>
        <w:tc>
          <w:tcPr>
            <w:tcW w:w="1215" w:type="dxa"/>
            <w:tcBorders>
              <w:top w:val="double" w:sz="2" w:space="0" w:color="000000"/>
              <w:left w:val="double" w:sz="2" w:space="0" w:color="000000"/>
              <w:bottom w:val="double" w:sz="2" w:space="0" w:color="000000"/>
              <w:right w:val="double" w:sz="2" w:space="0" w:color="000000"/>
            </w:tcBorders>
            <w:vAlign w:val="center"/>
          </w:tcPr>
          <w:p w:rsidR="005A7282" w:rsidRPr="00FD2022" w:rsidRDefault="005A7282" w:rsidP="005C5659">
            <w:pPr>
              <w:pStyle w:val="Default"/>
              <w:rPr>
                <w:rFonts w:ascii="BJJIBL+TimesNewRoman,Italic" w:hAnsi="BJJIBL+TimesNewRoman,Italic" w:cs="BJJIBL+TimesNewRoman,Italic"/>
              </w:rPr>
            </w:pPr>
            <w:r w:rsidRPr="00FD2022">
              <w:rPr>
                <w:rFonts w:ascii="BJJIBL+TimesNewRoman,Italic" w:hAnsi="BJJIBL+TimesNewRoman,Italic" w:cs="BJJIBL+TimesNewRoman,Italic"/>
                <w:color w:val="auto"/>
              </w:rPr>
              <w:t>201</w:t>
            </w:r>
            <w:r w:rsidR="00EC6468" w:rsidRPr="00FD2022">
              <w:rPr>
                <w:rFonts w:ascii="BJJIBL+TimesNewRoman,Italic" w:hAnsi="BJJIBL+TimesNewRoman,Italic" w:cs="BJJIBL+TimesNewRoman,Italic"/>
                <w:color w:val="auto"/>
              </w:rPr>
              <w:t>8</w:t>
            </w:r>
            <w:r w:rsidRPr="00FD2022">
              <w:rPr>
                <w:rFonts w:ascii="BJJIBL+TimesNewRoman,Italic" w:hAnsi="BJJIBL+TimesNewRoman,Italic" w:cs="BJJIBL+TimesNewRoman,Italic"/>
                <w:color w:val="auto"/>
              </w:rPr>
              <w:t xml:space="preserve"> </w:t>
            </w:r>
            <w:r w:rsidRPr="00FD2022">
              <w:rPr>
                <w:rFonts w:ascii="BJJIBL+TimesNewRoman,Italic" w:hAnsi="BJJIBL+TimesNewRoman,Italic" w:cs="BJJIBL+TimesNewRoman,Italic"/>
              </w:rPr>
              <w:t xml:space="preserve">Gross Income </w:t>
            </w:r>
          </w:p>
        </w:tc>
      </w:tr>
      <w:tr w:rsidR="005A7282" w:rsidRPr="00F46A6E">
        <w:trPr>
          <w:trHeight w:val="1248"/>
        </w:trPr>
        <w:tc>
          <w:tcPr>
            <w:tcW w:w="8145" w:type="dxa"/>
            <w:tcBorders>
              <w:top w:val="double" w:sz="2" w:space="0" w:color="000000"/>
              <w:left w:val="double" w:sz="2" w:space="0" w:color="000000"/>
              <w:bottom w:val="double" w:sz="2" w:space="0" w:color="000000"/>
              <w:right w:val="double" w:sz="2" w:space="0" w:color="000000"/>
            </w:tcBorders>
          </w:tcPr>
          <w:p w:rsidR="005A7282" w:rsidRPr="003E6D63" w:rsidRDefault="005A7282">
            <w:pPr>
              <w:pStyle w:val="Default"/>
              <w:rPr>
                <w:rFonts w:ascii="BJJIAK+TimesNewRoman" w:hAnsi="BJJIAK+TimesNewRoman" w:cs="BJJIAK+TimesNewRoman"/>
              </w:rPr>
            </w:pPr>
          </w:p>
          <w:p w:rsidR="00673431" w:rsidRPr="003E6D63" w:rsidRDefault="00673431" w:rsidP="00673431">
            <w:pPr>
              <w:pStyle w:val="Default"/>
              <w:rPr>
                <w:rFonts w:ascii="BJJIAK+TimesNewRoman" w:hAnsi="BJJIAK+TimesNewRoman" w:cs="BJJIAK+TimesNewRoman"/>
              </w:rPr>
            </w:pPr>
            <w:r w:rsidRPr="003E6D63">
              <w:rPr>
                <w:rFonts w:ascii="BJJIAK+TimesNewRoman" w:hAnsi="BJJIAK+TimesNewRoman" w:cs="BJJIAK+TimesNewRoman"/>
                <w:u w:val="single"/>
              </w:rPr>
              <w:t>Single</w:t>
            </w:r>
          </w:p>
          <w:p w:rsidR="00673431" w:rsidRPr="003E6D63" w:rsidRDefault="00673431">
            <w:pPr>
              <w:pStyle w:val="Default"/>
              <w:rPr>
                <w:rFonts w:ascii="BJJIAK+TimesNewRoman" w:hAnsi="BJJIAK+TimesNewRoman" w:cs="BJJIAK+TimesNewRoman"/>
              </w:rPr>
            </w:pPr>
          </w:p>
          <w:p w:rsidR="005A7282" w:rsidRPr="003E6D63" w:rsidRDefault="005A7282">
            <w:pPr>
              <w:pStyle w:val="Default"/>
              <w:rPr>
                <w:rFonts w:ascii="BJJIAK+TimesNewRoman" w:hAnsi="BJJIAK+TimesNewRoman" w:cs="BJJIAK+TimesNewRoman"/>
              </w:rPr>
            </w:pPr>
            <w:r w:rsidRPr="003E6D63">
              <w:rPr>
                <w:rFonts w:ascii="BJJIAK+TimesNewRoman" w:hAnsi="BJJIAK+TimesNewRoman" w:cs="BJJIAK+TimesNewRoman"/>
              </w:rPr>
              <w:t xml:space="preserve">Under 65 </w:t>
            </w:r>
          </w:p>
          <w:p w:rsidR="005A7282" w:rsidRPr="003E6D63" w:rsidRDefault="005A7282">
            <w:pPr>
              <w:pStyle w:val="Default"/>
              <w:rPr>
                <w:rFonts w:ascii="BJJIAK+TimesNewRoman" w:hAnsi="BJJIAK+TimesNewRoman" w:cs="BJJIAK+TimesNewRoman"/>
              </w:rPr>
            </w:pPr>
            <w:r w:rsidRPr="003E6D63">
              <w:rPr>
                <w:rFonts w:ascii="BJJIAK+TimesNewRoman" w:hAnsi="BJJIAK+TimesNewRoman" w:cs="BJJIAK+TimesNewRoman"/>
              </w:rPr>
              <w:t xml:space="preserve">65 or older </w:t>
            </w:r>
          </w:p>
        </w:tc>
        <w:tc>
          <w:tcPr>
            <w:tcW w:w="1215" w:type="dxa"/>
            <w:tcBorders>
              <w:top w:val="double" w:sz="2" w:space="0" w:color="000000"/>
              <w:left w:val="double" w:sz="2" w:space="0" w:color="000000"/>
              <w:bottom w:val="double" w:sz="2" w:space="0" w:color="000000"/>
              <w:right w:val="double" w:sz="2" w:space="0" w:color="000000"/>
            </w:tcBorders>
            <w:vAlign w:val="bottom"/>
          </w:tcPr>
          <w:p w:rsidR="005A7282" w:rsidRPr="003E6D63" w:rsidRDefault="00673431" w:rsidP="003E6D63">
            <w:pPr>
              <w:pStyle w:val="Default"/>
              <w:jc w:val="center"/>
              <w:rPr>
                <w:rFonts w:ascii="BJJIAK+TimesNewRoman" w:hAnsi="BJJIAK+TimesNewRoman" w:cs="BJJIAK+TimesNewRoman"/>
                <w:color w:val="auto"/>
              </w:rPr>
            </w:pPr>
            <w:r w:rsidRPr="003E6D63">
              <w:rPr>
                <w:rFonts w:ascii="BJJIAK+TimesNewRoman" w:hAnsi="BJJIAK+TimesNewRoman" w:cs="BJJIAK+TimesNewRoman"/>
                <w:color w:val="auto"/>
              </w:rPr>
              <w:t>$1</w:t>
            </w:r>
            <w:r w:rsidR="00430C47" w:rsidRPr="003E6D63">
              <w:rPr>
                <w:rFonts w:ascii="BJJIAK+TimesNewRoman" w:hAnsi="BJJIAK+TimesNewRoman" w:cs="BJJIAK+TimesNewRoman"/>
                <w:color w:val="auto"/>
              </w:rPr>
              <w:t>2</w:t>
            </w:r>
            <w:r w:rsidRPr="003E6D63">
              <w:rPr>
                <w:rFonts w:ascii="BJJIAK+TimesNewRoman" w:hAnsi="BJJIAK+TimesNewRoman" w:cs="BJJIAK+TimesNewRoman"/>
                <w:color w:val="auto"/>
              </w:rPr>
              <w:t>,</w:t>
            </w:r>
            <w:r w:rsidR="00430C47" w:rsidRPr="003E6D63">
              <w:rPr>
                <w:rFonts w:ascii="BJJIAK+TimesNewRoman" w:hAnsi="BJJIAK+TimesNewRoman" w:cs="BJJIAK+TimesNewRoman"/>
                <w:color w:val="auto"/>
              </w:rPr>
              <w:t>0</w:t>
            </w:r>
            <w:r w:rsidRPr="003E6D63">
              <w:rPr>
                <w:rFonts w:ascii="BJJIAK+TimesNewRoman" w:hAnsi="BJJIAK+TimesNewRoman" w:cs="BJJIAK+TimesNewRoman"/>
                <w:color w:val="auto"/>
              </w:rPr>
              <w:t>00. $1</w:t>
            </w:r>
            <w:r w:rsidR="00430C47" w:rsidRPr="003E6D63">
              <w:rPr>
                <w:rFonts w:ascii="BJJIAK+TimesNewRoman" w:hAnsi="BJJIAK+TimesNewRoman" w:cs="BJJIAK+TimesNewRoman"/>
                <w:color w:val="auto"/>
              </w:rPr>
              <w:t>3</w:t>
            </w:r>
            <w:r w:rsidRPr="003E6D63">
              <w:rPr>
                <w:rFonts w:ascii="BJJIAK+TimesNewRoman" w:hAnsi="BJJIAK+TimesNewRoman" w:cs="BJJIAK+TimesNewRoman"/>
                <w:color w:val="auto"/>
              </w:rPr>
              <w:t>,</w:t>
            </w:r>
            <w:r w:rsidR="00430C47" w:rsidRPr="003E6D63">
              <w:rPr>
                <w:rFonts w:ascii="BJJIAK+TimesNewRoman" w:hAnsi="BJJIAK+TimesNewRoman" w:cs="BJJIAK+TimesNewRoman"/>
                <w:color w:val="auto"/>
              </w:rPr>
              <w:t>60</w:t>
            </w:r>
            <w:r w:rsidRPr="003E6D63">
              <w:rPr>
                <w:rFonts w:ascii="BJJIAK+TimesNewRoman" w:hAnsi="BJJIAK+TimesNewRoman" w:cs="BJJIAK+TimesNewRoman"/>
                <w:color w:val="auto"/>
              </w:rPr>
              <w:t>0.</w:t>
            </w:r>
          </w:p>
        </w:tc>
      </w:tr>
      <w:tr w:rsidR="005A7282" w:rsidRPr="00F46A6E">
        <w:trPr>
          <w:trHeight w:val="1648"/>
        </w:trPr>
        <w:tc>
          <w:tcPr>
            <w:tcW w:w="8145" w:type="dxa"/>
            <w:tcBorders>
              <w:top w:val="double" w:sz="2" w:space="0" w:color="000000"/>
              <w:left w:val="double" w:sz="2" w:space="0" w:color="000000"/>
              <w:bottom w:val="double" w:sz="2" w:space="0" w:color="000000"/>
              <w:right w:val="double" w:sz="2" w:space="0" w:color="000000"/>
            </w:tcBorders>
          </w:tcPr>
          <w:p w:rsidR="00B87FBE" w:rsidRPr="003E6D63" w:rsidRDefault="00B87FBE" w:rsidP="00B87FBE">
            <w:pPr>
              <w:pStyle w:val="Default"/>
              <w:rPr>
                <w:rFonts w:ascii="BJJIAK+TimesNewRoman" w:hAnsi="BJJIAK+TimesNewRoman" w:cs="BJJIAK+TimesNewRoman"/>
                <w:u w:val="single"/>
              </w:rPr>
            </w:pPr>
          </w:p>
          <w:p w:rsidR="00B87FBE" w:rsidRPr="003E6D63" w:rsidRDefault="00B87FBE" w:rsidP="00B87FBE">
            <w:pPr>
              <w:pStyle w:val="Default"/>
              <w:rPr>
                <w:rFonts w:ascii="BJJIAK+TimesNewRoman" w:hAnsi="BJJIAK+TimesNewRoman" w:cs="BJJIAK+TimesNewRoman"/>
                <w:u w:val="single"/>
              </w:rPr>
            </w:pPr>
            <w:r w:rsidRPr="003E6D63">
              <w:rPr>
                <w:rFonts w:ascii="BJJIAK+TimesNewRoman" w:hAnsi="BJJIAK+TimesNewRoman" w:cs="BJJIAK+TimesNewRoman"/>
                <w:u w:val="single"/>
              </w:rPr>
              <w:t>Married Filing Joint Return</w:t>
            </w:r>
          </w:p>
          <w:p w:rsidR="00B87FBE" w:rsidRPr="003E6D63" w:rsidRDefault="00B87FBE">
            <w:pPr>
              <w:pStyle w:val="Default"/>
              <w:rPr>
                <w:rFonts w:ascii="BJJIAK+TimesNewRoman" w:hAnsi="BJJIAK+TimesNewRoman" w:cs="BJJIAK+TimesNewRoman"/>
              </w:rPr>
            </w:pPr>
          </w:p>
          <w:p w:rsidR="005A7282" w:rsidRPr="003E6D63" w:rsidRDefault="005A7282">
            <w:pPr>
              <w:pStyle w:val="Default"/>
              <w:rPr>
                <w:rFonts w:ascii="BJJIAK+TimesNewRoman" w:hAnsi="BJJIAK+TimesNewRoman" w:cs="BJJIAK+TimesNewRoman"/>
              </w:rPr>
            </w:pPr>
            <w:r w:rsidRPr="003E6D63">
              <w:rPr>
                <w:rFonts w:ascii="BJJIAK+TimesNewRoman" w:hAnsi="BJJIAK+TimesNewRoman" w:cs="BJJIAK+TimesNewRoman"/>
              </w:rPr>
              <w:t xml:space="preserve">Both spouses under 65 </w:t>
            </w:r>
          </w:p>
          <w:p w:rsidR="005A7282" w:rsidRPr="003E6D63" w:rsidRDefault="005A7282">
            <w:pPr>
              <w:pStyle w:val="Default"/>
              <w:rPr>
                <w:rFonts w:ascii="BJJIAK+TimesNewRoman" w:hAnsi="BJJIAK+TimesNewRoman" w:cs="BJJIAK+TimesNewRoman"/>
              </w:rPr>
            </w:pPr>
            <w:r w:rsidRPr="003E6D63">
              <w:rPr>
                <w:rFonts w:ascii="BJJIAK+TimesNewRoman" w:hAnsi="BJJIAK+TimesNewRoman" w:cs="BJJIAK+TimesNewRoman"/>
              </w:rPr>
              <w:t xml:space="preserve">One spouse 65 or older </w:t>
            </w:r>
          </w:p>
          <w:p w:rsidR="005A7282" w:rsidRPr="003E6D63" w:rsidRDefault="005A7282">
            <w:pPr>
              <w:pStyle w:val="Default"/>
              <w:rPr>
                <w:rFonts w:ascii="BJJIAK+TimesNewRoman" w:hAnsi="BJJIAK+TimesNewRoman" w:cs="BJJIAK+TimesNewRoman"/>
              </w:rPr>
            </w:pPr>
            <w:r w:rsidRPr="003E6D63">
              <w:rPr>
                <w:rFonts w:ascii="BJJIAK+TimesNewRoman" w:hAnsi="BJJIAK+TimesNewRoman" w:cs="BJJIAK+TimesNewRoman"/>
              </w:rPr>
              <w:t xml:space="preserve">Both spouses 65 or older </w:t>
            </w:r>
          </w:p>
        </w:tc>
        <w:tc>
          <w:tcPr>
            <w:tcW w:w="1215" w:type="dxa"/>
            <w:tcBorders>
              <w:top w:val="double" w:sz="2" w:space="0" w:color="000000"/>
              <w:left w:val="double" w:sz="2" w:space="0" w:color="000000"/>
              <w:bottom w:val="double" w:sz="2" w:space="0" w:color="000000"/>
              <w:right w:val="double" w:sz="2" w:space="0" w:color="000000"/>
            </w:tcBorders>
            <w:vAlign w:val="bottom"/>
          </w:tcPr>
          <w:p w:rsidR="005A7282" w:rsidRPr="003E6D63" w:rsidRDefault="000B55D7" w:rsidP="003E6D63">
            <w:pPr>
              <w:pStyle w:val="Default"/>
              <w:jc w:val="center"/>
              <w:rPr>
                <w:rFonts w:ascii="BJJIAK+TimesNewRoman" w:hAnsi="BJJIAK+TimesNewRoman" w:cs="BJJIAK+TimesNewRoman"/>
                <w:color w:val="auto"/>
              </w:rPr>
            </w:pPr>
            <w:r w:rsidRPr="003E6D63">
              <w:rPr>
                <w:rFonts w:ascii="BJJIAK+TimesNewRoman" w:hAnsi="BJJIAK+TimesNewRoman" w:cs="BJJIAK+TimesNewRoman"/>
                <w:color w:val="auto"/>
              </w:rPr>
              <w:t>$2</w:t>
            </w:r>
            <w:r w:rsidR="00430C47" w:rsidRPr="003E6D63">
              <w:rPr>
                <w:rFonts w:ascii="BJJIAK+TimesNewRoman" w:hAnsi="BJJIAK+TimesNewRoman" w:cs="BJJIAK+TimesNewRoman"/>
                <w:color w:val="auto"/>
              </w:rPr>
              <w:t>4</w:t>
            </w:r>
            <w:r w:rsidRPr="003E6D63">
              <w:rPr>
                <w:rFonts w:ascii="BJJIAK+TimesNewRoman" w:hAnsi="BJJIAK+TimesNewRoman" w:cs="BJJIAK+TimesNewRoman"/>
                <w:color w:val="auto"/>
              </w:rPr>
              <w:t>,</w:t>
            </w:r>
            <w:r w:rsidR="00430C47" w:rsidRPr="003E6D63">
              <w:rPr>
                <w:rFonts w:ascii="BJJIAK+TimesNewRoman" w:hAnsi="BJJIAK+TimesNewRoman" w:cs="BJJIAK+TimesNewRoman"/>
                <w:color w:val="auto"/>
              </w:rPr>
              <w:t>0</w:t>
            </w:r>
            <w:r w:rsidRPr="003E6D63">
              <w:rPr>
                <w:rFonts w:ascii="BJJIAK+TimesNewRoman" w:hAnsi="BJJIAK+TimesNewRoman" w:cs="BJJIAK+TimesNewRoman"/>
                <w:color w:val="auto"/>
              </w:rPr>
              <w:t>00. $2</w:t>
            </w:r>
            <w:r w:rsidR="00430C47" w:rsidRPr="003E6D63">
              <w:rPr>
                <w:rFonts w:ascii="BJJIAK+TimesNewRoman" w:hAnsi="BJJIAK+TimesNewRoman" w:cs="BJJIAK+TimesNewRoman"/>
                <w:color w:val="auto"/>
              </w:rPr>
              <w:t>5</w:t>
            </w:r>
            <w:r w:rsidRPr="003E6D63">
              <w:rPr>
                <w:rFonts w:ascii="BJJIAK+TimesNewRoman" w:hAnsi="BJJIAK+TimesNewRoman" w:cs="BJJIAK+TimesNewRoman"/>
                <w:color w:val="auto"/>
              </w:rPr>
              <w:t>,</w:t>
            </w:r>
            <w:r w:rsidR="00430C47" w:rsidRPr="003E6D63">
              <w:rPr>
                <w:rFonts w:ascii="BJJIAK+TimesNewRoman" w:hAnsi="BJJIAK+TimesNewRoman" w:cs="BJJIAK+TimesNewRoman"/>
                <w:color w:val="auto"/>
              </w:rPr>
              <w:t>30</w:t>
            </w:r>
            <w:r w:rsidRPr="003E6D63">
              <w:rPr>
                <w:rFonts w:ascii="BJJIAK+TimesNewRoman" w:hAnsi="BJJIAK+TimesNewRoman" w:cs="BJJIAK+TimesNewRoman"/>
                <w:color w:val="auto"/>
              </w:rPr>
              <w:t>0. $2</w:t>
            </w:r>
            <w:r w:rsidR="00430C47" w:rsidRPr="003E6D63">
              <w:rPr>
                <w:rFonts w:ascii="BJJIAK+TimesNewRoman" w:hAnsi="BJJIAK+TimesNewRoman" w:cs="BJJIAK+TimesNewRoman"/>
                <w:color w:val="auto"/>
              </w:rPr>
              <w:t>6</w:t>
            </w:r>
            <w:r w:rsidRPr="003E6D63">
              <w:rPr>
                <w:rFonts w:ascii="BJJIAK+TimesNewRoman" w:hAnsi="BJJIAK+TimesNewRoman" w:cs="BJJIAK+TimesNewRoman"/>
                <w:color w:val="auto"/>
              </w:rPr>
              <w:t>,</w:t>
            </w:r>
            <w:r w:rsidR="008D5BC0" w:rsidRPr="003E6D63">
              <w:rPr>
                <w:rFonts w:ascii="BJJIAK+TimesNewRoman" w:hAnsi="BJJIAK+TimesNewRoman" w:cs="BJJIAK+TimesNewRoman"/>
                <w:color w:val="auto"/>
              </w:rPr>
              <w:t>6</w:t>
            </w:r>
            <w:r w:rsidR="005A7282" w:rsidRPr="003E6D63">
              <w:rPr>
                <w:rFonts w:ascii="BJJIAK+TimesNewRoman" w:hAnsi="BJJIAK+TimesNewRoman" w:cs="BJJIAK+TimesNewRoman"/>
                <w:color w:val="auto"/>
              </w:rPr>
              <w:t>00.</w:t>
            </w:r>
          </w:p>
        </w:tc>
      </w:tr>
      <w:tr w:rsidR="005A7282" w:rsidRPr="00F46A6E">
        <w:trPr>
          <w:trHeight w:val="650"/>
        </w:trPr>
        <w:tc>
          <w:tcPr>
            <w:tcW w:w="8145" w:type="dxa"/>
            <w:tcBorders>
              <w:top w:val="double" w:sz="2" w:space="0" w:color="000000"/>
              <w:left w:val="double" w:sz="2" w:space="0" w:color="000000"/>
              <w:bottom w:val="double" w:sz="2" w:space="0" w:color="000000"/>
              <w:right w:val="double" w:sz="2" w:space="0" w:color="000000"/>
            </w:tcBorders>
            <w:vAlign w:val="center"/>
          </w:tcPr>
          <w:p w:rsidR="005A7282" w:rsidRPr="003E6D63" w:rsidRDefault="005A7282">
            <w:pPr>
              <w:pStyle w:val="Default"/>
              <w:rPr>
                <w:rFonts w:ascii="BJJIAK+TimesNewRoman" w:hAnsi="BJJIAK+TimesNewRoman" w:cs="BJJIAK+TimesNewRoman"/>
              </w:rPr>
            </w:pPr>
            <w:r w:rsidRPr="003E6D63">
              <w:rPr>
                <w:rFonts w:ascii="BJJIAK+TimesNewRoman" w:hAnsi="BJJIAK+TimesNewRoman" w:cs="BJJIAK+TimesNewRoman"/>
              </w:rPr>
              <w:t xml:space="preserve">Married Filing Separate Return (or living apart from spouse at end of year or on date spouse died) All regardless of age </w:t>
            </w:r>
          </w:p>
        </w:tc>
        <w:tc>
          <w:tcPr>
            <w:tcW w:w="1215" w:type="dxa"/>
            <w:tcBorders>
              <w:top w:val="double" w:sz="2" w:space="0" w:color="000000"/>
              <w:left w:val="double" w:sz="2" w:space="0" w:color="000000"/>
              <w:bottom w:val="double" w:sz="2" w:space="0" w:color="000000"/>
              <w:right w:val="double" w:sz="2" w:space="0" w:color="000000"/>
            </w:tcBorders>
            <w:vAlign w:val="center"/>
          </w:tcPr>
          <w:p w:rsidR="005A7282" w:rsidRPr="003E6D63" w:rsidRDefault="00123834" w:rsidP="003E6D63">
            <w:pPr>
              <w:pStyle w:val="Default"/>
              <w:jc w:val="center"/>
              <w:rPr>
                <w:rFonts w:ascii="BJJIAK+TimesNewRoman" w:hAnsi="BJJIAK+TimesNewRoman" w:cs="BJJIAK+TimesNewRoman"/>
                <w:color w:val="auto"/>
              </w:rPr>
            </w:pPr>
            <w:r w:rsidRPr="003E6D63">
              <w:rPr>
                <w:rFonts w:ascii="BJJIAK+TimesNewRoman" w:hAnsi="BJJIAK+TimesNewRoman" w:cs="BJJIAK+TimesNewRoman"/>
                <w:color w:val="auto"/>
              </w:rPr>
              <w:t>$</w:t>
            </w:r>
            <w:r w:rsidR="00352242" w:rsidRPr="003E6D63">
              <w:rPr>
                <w:rFonts w:ascii="BJJIAK+TimesNewRoman" w:hAnsi="BJJIAK+TimesNewRoman" w:cs="BJJIAK+TimesNewRoman"/>
                <w:color w:val="auto"/>
              </w:rPr>
              <w:t>5</w:t>
            </w:r>
            <w:r w:rsidR="005A7282" w:rsidRPr="003E6D63">
              <w:rPr>
                <w:rFonts w:ascii="BJJIAK+TimesNewRoman" w:hAnsi="BJJIAK+TimesNewRoman" w:cs="BJJIAK+TimesNewRoman"/>
                <w:color w:val="auto"/>
              </w:rPr>
              <w:t>.</w:t>
            </w:r>
          </w:p>
        </w:tc>
      </w:tr>
      <w:tr w:rsidR="005A7282" w:rsidRPr="00F46A6E">
        <w:trPr>
          <w:trHeight w:val="1248"/>
        </w:trPr>
        <w:tc>
          <w:tcPr>
            <w:tcW w:w="8145" w:type="dxa"/>
            <w:tcBorders>
              <w:top w:val="double" w:sz="2" w:space="0" w:color="000000"/>
              <w:left w:val="double" w:sz="2" w:space="0" w:color="000000"/>
              <w:bottom w:val="double" w:sz="2" w:space="0" w:color="000000"/>
              <w:right w:val="double" w:sz="2" w:space="0" w:color="000000"/>
            </w:tcBorders>
          </w:tcPr>
          <w:p w:rsidR="005A7282" w:rsidRPr="003E6D63" w:rsidRDefault="005A7282">
            <w:pPr>
              <w:pStyle w:val="Default"/>
              <w:rPr>
                <w:rFonts w:ascii="BJJIAK+TimesNewRoman" w:hAnsi="BJJIAK+TimesNewRoman" w:cs="BJJIAK+TimesNewRoman"/>
              </w:rPr>
            </w:pPr>
          </w:p>
          <w:p w:rsidR="00D12A36" w:rsidRPr="003E6D63" w:rsidRDefault="00D12A36" w:rsidP="00D12A36">
            <w:pPr>
              <w:pStyle w:val="Default"/>
              <w:rPr>
                <w:rFonts w:ascii="BJJIAK+TimesNewRoman" w:hAnsi="BJJIAK+TimesNewRoman" w:cs="BJJIAK+TimesNewRoman"/>
                <w:u w:val="single"/>
              </w:rPr>
            </w:pPr>
            <w:r w:rsidRPr="003E6D63">
              <w:rPr>
                <w:rFonts w:ascii="BJJIAK+TimesNewRoman" w:hAnsi="BJJIAK+TimesNewRoman" w:cs="BJJIAK+TimesNewRoman"/>
                <w:u w:val="single"/>
              </w:rPr>
              <w:t>Head of Household</w:t>
            </w:r>
          </w:p>
          <w:p w:rsidR="00D12A36" w:rsidRPr="003E6D63" w:rsidRDefault="00D12A36">
            <w:pPr>
              <w:pStyle w:val="Default"/>
              <w:rPr>
                <w:rFonts w:ascii="BJJIAK+TimesNewRoman" w:hAnsi="BJJIAK+TimesNewRoman" w:cs="BJJIAK+TimesNewRoman"/>
              </w:rPr>
            </w:pPr>
          </w:p>
          <w:p w:rsidR="005A7282" w:rsidRPr="003E6D63" w:rsidRDefault="005A7282">
            <w:pPr>
              <w:pStyle w:val="Default"/>
              <w:rPr>
                <w:rFonts w:ascii="BJJIAK+TimesNewRoman" w:hAnsi="BJJIAK+TimesNewRoman" w:cs="BJJIAK+TimesNewRoman"/>
              </w:rPr>
            </w:pPr>
            <w:r w:rsidRPr="003E6D63">
              <w:rPr>
                <w:rFonts w:ascii="BJJIAK+TimesNewRoman" w:hAnsi="BJJIAK+TimesNewRoman" w:cs="BJJIAK+TimesNewRoman"/>
              </w:rPr>
              <w:t xml:space="preserve">Under 65 </w:t>
            </w:r>
          </w:p>
          <w:p w:rsidR="005A7282" w:rsidRPr="003E6D63" w:rsidRDefault="005A7282">
            <w:pPr>
              <w:pStyle w:val="Default"/>
              <w:rPr>
                <w:rFonts w:ascii="BJJIAK+TimesNewRoman" w:hAnsi="BJJIAK+TimesNewRoman" w:cs="BJJIAK+TimesNewRoman"/>
              </w:rPr>
            </w:pPr>
            <w:r w:rsidRPr="003E6D63">
              <w:rPr>
                <w:rFonts w:ascii="BJJIAK+TimesNewRoman" w:hAnsi="BJJIAK+TimesNewRoman" w:cs="BJJIAK+TimesNewRoman"/>
              </w:rPr>
              <w:t xml:space="preserve">65 or older </w:t>
            </w:r>
          </w:p>
        </w:tc>
        <w:tc>
          <w:tcPr>
            <w:tcW w:w="1215" w:type="dxa"/>
            <w:tcBorders>
              <w:top w:val="double" w:sz="2" w:space="0" w:color="000000"/>
              <w:left w:val="double" w:sz="2" w:space="0" w:color="000000"/>
              <w:bottom w:val="double" w:sz="2" w:space="0" w:color="000000"/>
              <w:right w:val="double" w:sz="2" w:space="0" w:color="000000"/>
            </w:tcBorders>
            <w:vAlign w:val="bottom"/>
          </w:tcPr>
          <w:p w:rsidR="005A7282" w:rsidRPr="003E6D63" w:rsidRDefault="000B55D7" w:rsidP="003E6D63">
            <w:pPr>
              <w:pStyle w:val="Default"/>
              <w:jc w:val="center"/>
              <w:rPr>
                <w:rFonts w:ascii="BJJIAK+TimesNewRoman" w:hAnsi="BJJIAK+TimesNewRoman" w:cs="BJJIAK+TimesNewRoman"/>
                <w:color w:val="auto"/>
              </w:rPr>
            </w:pPr>
            <w:r w:rsidRPr="003E6D63">
              <w:rPr>
                <w:rFonts w:ascii="BJJIAK+TimesNewRoman" w:hAnsi="BJJIAK+TimesNewRoman" w:cs="BJJIAK+TimesNewRoman"/>
                <w:color w:val="auto"/>
              </w:rPr>
              <w:t>$1</w:t>
            </w:r>
            <w:r w:rsidR="008D5BC0" w:rsidRPr="003E6D63">
              <w:rPr>
                <w:rFonts w:ascii="BJJIAK+TimesNewRoman" w:hAnsi="BJJIAK+TimesNewRoman" w:cs="BJJIAK+TimesNewRoman"/>
                <w:color w:val="auto"/>
              </w:rPr>
              <w:t>8</w:t>
            </w:r>
            <w:r w:rsidRPr="003E6D63">
              <w:rPr>
                <w:rFonts w:ascii="BJJIAK+TimesNewRoman" w:hAnsi="BJJIAK+TimesNewRoman" w:cs="BJJIAK+TimesNewRoman"/>
                <w:color w:val="auto"/>
              </w:rPr>
              <w:t>,</w:t>
            </w:r>
            <w:r w:rsidR="008D5BC0" w:rsidRPr="003E6D63">
              <w:rPr>
                <w:rFonts w:ascii="BJJIAK+TimesNewRoman" w:hAnsi="BJJIAK+TimesNewRoman" w:cs="BJJIAK+TimesNewRoman"/>
                <w:color w:val="auto"/>
              </w:rPr>
              <w:t>0</w:t>
            </w:r>
            <w:r w:rsidRPr="003E6D63">
              <w:rPr>
                <w:rFonts w:ascii="BJJIAK+TimesNewRoman" w:hAnsi="BJJIAK+TimesNewRoman" w:cs="BJJIAK+TimesNewRoman"/>
                <w:color w:val="auto"/>
              </w:rPr>
              <w:t>0</w:t>
            </w:r>
            <w:r w:rsidR="00352242" w:rsidRPr="003E6D63">
              <w:rPr>
                <w:rFonts w:ascii="BJJIAK+TimesNewRoman" w:hAnsi="BJJIAK+TimesNewRoman" w:cs="BJJIAK+TimesNewRoman"/>
                <w:color w:val="auto"/>
              </w:rPr>
              <w:t>0. $1</w:t>
            </w:r>
            <w:r w:rsidR="008D5BC0" w:rsidRPr="003E6D63">
              <w:rPr>
                <w:rFonts w:ascii="BJJIAK+TimesNewRoman" w:hAnsi="BJJIAK+TimesNewRoman" w:cs="BJJIAK+TimesNewRoman"/>
                <w:color w:val="auto"/>
              </w:rPr>
              <w:t>9</w:t>
            </w:r>
            <w:r w:rsidR="00352242" w:rsidRPr="003E6D63">
              <w:rPr>
                <w:rFonts w:ascii="BJJIAK+TimesNewRoman" w:hAnsi="BJJIAK+TimesNewRoman" w:cs="BJJIAK+TimesNewRoman"/>
                <w:color w:val="auto"/>
              </w:rPr>
              <w:t>,</w:t>
            </w:r>
            <w:r w:rsidR="008D5BC0" w:rsidRPr="003E6D63">
              <w:rPr>
                <w:rFonts w:ascii="BJJIAK+TimesNewRoman" w:hAnsi="BJJIAK+TimesNewRoman" w:cs="BJJIAK+TimesNewRoman"/>
                <w:color w:val="auto"/>
              </w:rPr>
              <w:t>60</w:t>
            </w:r>
            <w:r w:rsidR="005A7282" w:rsidRPr="003E6D63">
              <w:rPr>
                <w:rFonts w:ascii="BJJIAK+TimesNewRoman" w:hAnsi="BJJIAK+TimesNewRoman" w:cs="BJJIAK+TimesNewRoman"/>
                <w:color w:val="auto"/>
              </w:rPr>
              <w:t>0.</w:t>
            </w:r>
          </w:p>
        </w:tc>
      </w:tr>
      <w:tr w:rsidR="005A7282" w:rsidRPr="00F46A6E">
        <w:trPr>
          <w:trHeight w:val="1248"/>
        </w:trPr>
        <w:tc>
          <w:tcPr>
            <w:tcW w:w="8145" w:type="dxa"/>
            <w:tcBorders>
              <w:top w:val="double" w:sz="2" w:space="0" w:color="000000"/>
              <w:left w:val="double" w:sz="2" w:space="0" w:color="000000"/>
              <w:bottom w:val="double" w:sz="2" w:space="0" w:color="000000"/>
              <w:right w:val="double" w:sz="2" w:space="0" w:color="000000"/>
            </w:tcBorders>
          </w:tcPr>
          <w:p w:rsidR="005A7282" w:rsidRPr="003E6D63" w:rsidRDefault="005A7282">
            <w:pPr>
              <w:pStyle w:val="Default"/>
              <w:rPr>
                <w:rFonts w:ascii="BJJIAK+TimesNewRoman" w:hAnsi="BJJIAK+TimesNewRoman" w:cs="BJJIAK+TimesNewRoman"/>
              </w:rPr>
            </w:pPr>
          </w:p>
          <w:p w:rsidR="00975676" w:rsidRPr="003E6D63" w:rsidRDefault="00975676" w:rsidP="00975676">
            <w:pPr>
              <w:pStyle w:val="Default"/>
              <w:rPr>
                <w:rFonts w:ascii="BJJIAK+TimesNewRoman" w:hAnsi="BJJIAK+TimesNewRoman" w:cs="BJJIAK+TimesNewRoman"/>
                <w:u w:val="single"/>
              </w:rPr>
            </w:pPr>
            <w:r w:rsidRPr="003E6D63">
              <w:rPr>
                <w:rFonts w:ascii="BJJIAK+TimesNewRoman" w:hAnsi="BJJIAK+TimesNewRoman" w:cs="BJJIAK+TimesNewRoman"/>
                <w:u w:val="single"/>
              </w:rPr>
              <w:t>Qualifying Widow(</w:t>
            </w:r>
            <w:proofErr w:type="spellStart"/>
            <w:r w:rsidRPr="003E6D63">
              <w:rPr>
                <w:rFonts w:ascii="BJJIAK+TimesNewRoman" w:hAnsi="BJJIAK+TimesNewRoman" w:cs="BJJIAK+TimesNewRoman"/>
                <w:u w:val="single"/>
              </w:rPr>
              <w:t>er</w:t>
            </w:r>
            <w:proofErr w:type="spellEnd"/>
            <w:r w:rsidRPr="003E6D63">
              <w:rPr>
                <w:rFonts w:ascii="BJJIAK+TimesNewRoman" w:hAnsi="BJJIAK+TimesNewRoman" w:cs="BJJIAK+TimesNewRoman"/>
                <w:u w:val="single"/>
              </w:rPr>
              <w:t>)</w:t>
            </w:r>
          </w:p>
          <w:p w:rsidR="005A7282" w:rsidRPr="003E6D63" w:rsidRDefault="005A7282">
            <w:pPr>
              <w:pStyle w:val="Default"/>
              <w:rPr>
                <w:rFonts w:ascii="BJJIAK+TimesNewRoman" w:hAnsi="BJJIAK+TimesNewRoman" w:cs="BJJIAK+TimesNewRoman"/>
              </w:rPr>
            </w:pPr>
          </w:p>
          <w:p w:rsidR="005A7282" w:rsidRPr="003E6D63" w:rsidRDefault="005A7282">
            <w:pPr>
              <w:pStyle w:val="Default"/>
              <w:rPr>
                <w:rFonts w:ascii="BJJIAK+TimesNewRoman" w:hAnsi="BJJIAK+TimesNewRoman" w:cs="BJJIAK+TimesNewRoman"/>
              </w:rPr>
            </w:pPr>
            <w:r w:rsidRPr="003E6D63">
              <w:rPr>
                <w:rFonts w:ascii="BJJIAK+TimesNewRoman" w:hAnsi="BJJIAK+TimesNewRoman" w:cs="BJJIAK+TimesNewRoman"/>
              </w:rPr>
              <w:t xml:space="preserve">Under 65 </w:t>
            </w:r>
          </w:p>
          <w:p w:rsidR="005A7282" w:rsidRPr="003E6D63" w:rsidRDefault="005A7282">
            <w:pPr>
              <w:pStyle w:val="Default"/>
              <w:rPr>
                <w:rFonts w:ascii="BJJIAK+TimesNewRoman" w:hAnsi="BJJIAK+TimesNewRoman" w:cs="BJJIAK+TimesNewRoman"/>
              </w:rPr>
            </w:pPr>
            <w:r w:rsidRPr="003E6D63">
              <w:rPr>
                <w:rFonts w:ascii="BJJIAK+TimesNewRoman" w:hAnsi="BJJIAK+TimesNewRoman" w:cs="BJJIAK+TimesNewRoman"/>
              </w:rPr>
              <w:t xml:space="preserve">65 or older </w:t>
            </w:r>
          </w:p>
        </w:tc>
        <w:tc>
          <w:tcPr>
            <w:tcW w:w="1215" w:type="dxa"/>
            <w:tcBorders>
              <w:top w:val="double" w:sz="2" w:space="0" w:color="000000"/>
              <w:left w:val="double" w:sz="2" w:space="0" w:color="000000"/>
              <w:bottom w:val="double" w:sz="2" w:space="0" w:color="000000"/>
              <w:right w:val="double" w:sz="2" w:space="0" w:color="000000"/>
            </w:tcBorders>
            <w:vAlign w:val="bottom"/>
          </w:tcPr>
          <w:p w:rsidR="005A7282" w:rsidRPr="003E6D63" w:rsidRDefault="000B55D7" w:rsidP="003E6D63">
            <w:pPr>
              <w:pStyle w:val="Default"/>
              <w:jc w:val="center"/>
              <w:rPr>
                <w:rFonts w:ascii="BJJIAK+TimesNewRoman" w:hAnsi="BJJIAK+TimesNewRoman" w:cs="BJJIAK+TimesNewRoman"/>
                <w:color w:val="auto"/>
              </w:rPr>
            </w:pPr>
            <w:r w:rsidRPr="003E6D63">
              <w:rPr>
                <w:rFonts w:ascii="BJJIAK+TimesNewRoman" w:hAnsi="BJJIAK+TimesNewRoman" w:cs="BJJIAK+TimesNewRoman"/>
                <w:color w:val="auto"/>
              </w:rPr>
              <w:t>$</w:t>
            </w:r>
            <w:r w:rsidR="008D5BC0" w:rsidRPr="003E6D63">
              <w:rPr>
                <w:rFonts w:ascii="BJJIAK+TimesNewRoman" w:hAnsi="BJJIAK+TimesNewRoman" w:cs="BJJIAK+TimesNewRoman"/>
                <w:color w:val="auto"/>
              </w:rPr>
              <w:t>24</w:t>
            </w:r>
            <w:r w:rsidRPr="003E6D63">
              <w:rPr>
                <w:rFonts w:ascii="BJJIAK+TimesNewRoman" w:hAnsi="BJJIAK+TimesNewRoman" w:cs="BJJIAK+TimesNewRoman"/>
                <w:color w:val="auto"/>
              </w:rPr>
              <w:t>,</w:t>
            </w:r>
            <w:r w:rsidR="008D5BC0" w:rsidRPr="003E6D63">
              <w:rPr>
                <w:rFonts w:ascii="BJJIAK+TimesNewRoman" w:hAnsi="BJJIAK+TimesNewRoman" w:cs="BJJIAK+TimesNewRoman"/>
                <w:color w:val="auto"/>
              </w:rPr>
              <w:t>00</w:t>
            </w:r>
            <w:r w:rsidRPr="003E6D63">
              <w:rPr>
                <w:rFonts w:ascii="BJJIAK+TimesNewRoman" w:hAnsi="BJJIAK+TimesNewRoman" w:cs="BJJIAK+TimesNewRoman"/>
                <w:color w:val="auto"/>
              </w:rPr>
              <w:t>0. $</w:t>
            </w:r>
            <w:r w:rsidR="008D5BC0" w:rsidRPr="003E6D63">
              <w:rPr>
                <w:rFonts w:ascii="BJJIAK+TimesNewRoman" w:hAnsi="BJJIAK+TimesNewRoman" w:cs="BJJIAK+TimesNewRoman"/>
                <w:color w:val="auto"/>
              </w:rPr>
              <w:t>25</w:t>
            </w:r>
            <w:r w:rsidRPr="003E6D63">
              <w:rPr>
                <w:rFonts w:ascii="BJJIAK+TimesNewRoman" w:hAnsi="BJJIAK+TimesNewRoman" w:cs="BJJIAK+TimesNewRoman"/>
                <w:color w:val="auto"/>
              </w:rPr>
              <w:t>,</w:t>
            </w:r>
            <w:r w:rsidR="008D5BC0" w:rsidRPr="003E6D63">
              <w:rPr>
                <w:rFonts w:ascii="BJJIAK+TimesNewRoman" w:hAnsi="BJJIAK+TimesNewRoman" w:cs="BJJIAK+TimesNewRoman"/>
                <w:color w:val="auto"/>
              </w:rPr>
              <w:t>3</w:t>
            </w:r>
            <w:r w:rsidR="00352242" w:rsidRPr="003E6D63">
              <w:rPr>
                <w:rFonts w:ascii="BJJIAK+TimesNewRoman" w:hAnsi="BJJIAK+TimesNewRoman" w:cs="BJJIAK+TimesNewRoman"/>
                <w:color w:val="auto"/>
              </w:rPr>
              <w:t>0</w:t>
            </w:r>
            <w:r w:rsidR="005A7282" w:rsidRPr="003E6D63">
              <w:rPr>
                <w:rFonts w:ascii="BJJIAK+TimesNewRoman" w:hAnsi="BJJIAK+TimesNewRoman" w:cs="BJJIAK+TimesNewRoman"/>
                <w:color w:val="auto"/>
              </w:rPr>
              <w:t>0.</w:t>
            </w:r>
          </w:p>
        </w:tc>
      </w:tr>
    </w:tbl>
    <w:p w:rsidR="005A7282" w:rsidRPr="00F46A6E" w:rsidRDefault="005A7282">
      <w:pPr>
        <w:pStyle w:val="Default"/>
        <w:rPr>
          <w:rFonts w:cs="Times New Roman"/>
          <w:color w:val="auto"/>
        </w:rPr>
      </w:pPr>
    </w:p>
    <w:p w:rsidR="005A7282" w:rsidRPr="00784407" w:rsidRDefault="005A7282">
      <w:pPr>
        <w:pStyle w:val="CM7"/>
        <w:jc w:val="both"/>
      </w:pPr>
      <w:r w:rsidRPr="00F46A6E">
        <w:t xml:space="preserve">Even if your income is less than the amount as indicated earlier you must file a return if in </w:t>
      </w:r>
      <w:r w:rsidRPr="002A4E37">
        <w:t>201</w:t>
      </w:r>
      <w:r w:rsidR="00C56070">
        <w:t>8</w:t>
      </w:r>
      <w:r w:rsidRPr="002A4E37">
        <w:t>:</w:t>
      </w:r>
      <w:r w:rsidRPr="00784407">
        <w:t xml:space="preserve"> </w:t>
      </w:r>
    </w:p>
    <w:p w:rsidR="005A7282" w:rsidRPr="00F46A6E" w:rsidRDefault="005A7282" w:rsidP="0077727F">
      <w:pPr>
        <w:pStyle w:val="Default"/>
        <w:numPr>
          <w:ilvl w:val="0"/>
          <w:numId w:val="4"/>
        </w:numPr>
        <w:rPr>
          <w:rFonts w:cs="Times New Roman"/>
          <w:color w:val="auto"/>
        </w:rPr>
      </w:pPr>
      <w:r w:rsidRPr="00F46A6E">
        <w:rPr>
          <w:rFonts w:cs="Times New Roman"/>
          <w:color w:val="auto"/>
        </w:rPr>
        <w:t xml:space="preserve">you were self-employed and had net earnings of at least $400; </w:t>
      </w:r>
    </w:p>
    <w:p w:rsidR="005A7282" w:rsidRPr="00F46A6E" w:rsidRDefault="005A7282" w:rsidP="0077727F">
      <w:pPr>
        <w:pStyle w:val="Default"/>
        <w:numPr>
          <w:ilvl w:val="0"/>
          <w:numId w:val="4"/>
        </w:numPr>
        <w:rPr>
          <w:rFonts w:cs="Times New Roman"/>
          <w:color w:val="auto"/>
        </w:rPr>
      </w:pPr>
      <w:r w:rsidRPr="00F46A6E">
        <w:rPr>
          <w:rFonts w:cs="Times New Roman"/>
          <w:color w:val="auto"/>
        </w:rPr>
        <w:t xml:space="preserve">you had wages of $108.28 or more from a church or qualified church-controlled organization that is exempt from employer social security and Medicare taxes; </w:t>
      </w:r>
    </w:p>
    <w:p w:rsidR="005A7282" w:rsidRPr="00F46A6E" w:rsidRDefault="005A7282" w:rsidP="0077727F">
      <w:pPr>
        <w:pStyle w:val="Default"/>
        <w:numPr>
          <w:ilvl w:val="0"/>
          <w:numId w:val="4"/>
        </w:numPr>
        <w:rPr>
          <w:rFonts w:cs="Times New Roman"/>
          <w:color w:val="auto"/>
        </w:rPr>
      </w:pPr>
      <w:r w:rsidRPr="00F46A6E">
        <w:rPr>
          <w:rFonts w:cs="Times New Roman"/>
          <w:color w:val="auto"/>
        </w:rPr>
        <w:t xml:space="preserve">you owe any tax on a qualified retirement plan, an individual retirement </w:t>
      </w:r>
      <w:r w:rsidR="00786A0D">
        <w:rPr>
          <w:rFonts w:cs="Times New Roman"/>
          <w:color w:val="auto"/>
        </w:rPr>
        <w:t>arrangement</w:t>
      </w:r>
      <w:r w:rsidRPr="00F46A6E">
        <w:rPr>
          <w:rFonts w:cs="Times New Roman"/>
          <w:color w:val="auto"/>
        </w:rPr>
        <w:t xml:space="preserve"> (IRA), an Archer medical savings account (MSA)</w:t>
      </w:r>
      <w:r w:rsidR="00C4320E">
        <w:rPr>
          <w:rFonts w:cs="Times New Roman"/>
          <w:color w:val="auto"/>
        </w:rPr>
        <w:t xml:space="preserve">, </w:t>
      </w:r>
      <w:r w:rsidRPr="00F46A6E">
        <w:rPr>
          <w:rFonts w:cs="Times New Roman"/>
          <w:color w:val="auto"/>
        </w:rPr>
        <w:t>a health savings account (HSA)</w:t>
      </w:r>
      <w:r w:rsidR="00C4320E">
        <w:rPr>
          <w:rFonts w:cs="Times New Roman"/>
          <w:color w:val="auto"/>
        </w:rPr>
        <w:t>, or a Medicare Advantage MSA</w:t>
      </w:r>
      <w:r w:rsidRPr="00F46A6E">
        <w:rPr>
          <w:rFonts w:cs="Times New Roman"/>
          <w:color w:val="auto"/>
        </w:rPr>
        <w:t xml:space="preserve">; </w:t>
      </w:r>
    </w:p>
    <w:p w:rsidR="005A7282" w:rsidRPr="00F46A6E" w:rsidRDefault="005A7282" w:rsidP="0077727F">
      <w:pPr>
        <w:pStyle w:val="Default"/>
        <w:numPr>
          <w:ilvl w:val="0"/>
          <w:numId w:val="4"/>
        </w:numPr>
        <w:rPr>
          <w:rFonts w:cs="Times New Roman"/>
          <w:color w:val="auto"/>
        </w:rPr>
      </w:pPr>
      <w:r w:rsidRPr="00F46A6E">
        <w:rPr>
          <w:rFonts w:cs="Times New Roman"/>
          <w:color w:val="auto"/>
        </w:rPr>
        <w:t xml:space="preserve">you owe alternative minimum tax; </w:t>
      </w:r>
    </w:p>
    <w:p w:rsidR="005A7282" w:rsidRPr="00F46A6E" w:rsidRDefault="005A7282" w:rsidP="0077727F">
      <w:pPr>
        <w:pStyle w:val="Default"/>
        <w:numPr>
          <w:ilvl w:val="0"/>
          <w:numId w:val="4"/>
        </w:numPr>
        <w:rPr>
          <w:rFonts w:cs="Times New Roman"/>
          <w:color w:val="auto"/>
        </w:rPr>
      </w:pPr>
      <w:r w:rsidRPr="00F46A6E">
        <w:rPr>
          <w:rFonts w:cs="Times New Roman"/>
          <w:color w:val="auto"/>
        </w:rPr>
        <w:t xml:space="preserve">you owe tax on a Coverdell </w:t>
      </w:r>
      <w:r w:rsidR="001228D6">
        <w:rPr>
          <w:rFonts w:cs="Times New Roman"/>
          <w:color w:val="auto"/>
        </w:rPr>
        <w:t>Education S</w:t>
      </w:r>
      <w:r w:rsidR="002A4E37" w:rsidRPr="00F46A6E">
        <w:rPr>
          <w:rFonts w:cs="Times New Roman"/>
          <w:color w:val="auto"/>
        </w:rPr>
        <w:t xml:space="preserve">avings </w:t>
      </w:r>
      <w:r w:rsidR="001228D6">
        <w:rPr>
          <w:rFonts w:cs="Times New Roman"/>
          <w:color w:val="auto"/>
        </w:rPr>
        <w:t>A</w:t>
      </w:r>
      <w:r w:rsidR="002A4E37" w:rsidRPr="00F46A6E">
        <w:rPr>
          <w:rFonts w:cs="Times New Roman"/>
          <w:color w:val="auto"/>
        </w:rPr>
        <w:t xml:space="preserve">ccount </w:t>
      </w:r>
      <w:r w:rsidR="001228D6">
        <w:rPr>
          <w:rFonts w:cs="Times New Roman"/>
          <w:color w:val="auto"/>
        </w:rPr>
        <w:t>(</w:t>
      </w:r>
      <w:r w:rsidRPr="00F46A6E">
        <w:rPr>
          <w:rFonts w:cs="Times New Roman"/>
          <w:color w:val="auto"/>
        </w:rPr>
        <w:t>ESA</w:t>
      </w:r>
      <w:r w:rsidR="001228D6">
        <w:rPr>
          <w:rFonts w:cs="Times New Roman"/>
          <w:color w:val="auto"/>
        </w:rPr>
        <w:t>)</w:t>
      </w:r>
      <w:r w:rsidRPr="00F46A6E">
        <w:rPr>
          <w:rFonts w:cs="Times New Roman"/>
          <w:color w:val="auto"/>
        </w:rPr>
        <w:t xml:space="preserve"> or on qualified tuition program earnings; </w:t>
      </w:r>
    </w:p>
    <w:p w:rsidR="005A7282" w:rsidRPr="00F46A6E" w:rsidRDefault="005A7282" w:rsidP="0077727F">
      <w:pPr>
        <w:pStyle w:val="Default"/>
        <w:numPr>
          <w:ilvl w:val="0"/>
          <w:numId w:val="4"/>
        </w:numPr>
        <w:rPr>
          <w:rFonts w:cs="Times New Roman"/>
          <w:color w:val="auto"/>
        </w:rPr>
      </w:pPr>
      <w:r w:rsidRPr="00F46A6E">
        <w:rPr>
          <w:rFonts w:cs="Times New Roman"/>
          <w:color w:val="auto"/>
        </w:rPr>
        <w:t>you owe household employment taxes on domestic workers;</w:t>
      </w:r>
    </w:p>
    <w:p w:rsidR="005A7282" w:rsidRPr="00F46A6E" w:rsidRDefault="005A7282" w:rsidP="0077727F">
      <w:pPr>
        <w:pStyle w:val="Default"/>
        <w:numPr>
          <w:ilvl w:val="0"/>
          <w:numId w:val="4"/>
        </w:numPr>
        <w:rPr>
          <w:rFonts w:cs="Times New Roman"/>
          <w:color w:val="auto"/>
        </w:rPr>
      </w:pPr>
      <w:r w:rsidRPr="00F46A6E">
        <w:rPr>
          <w:rFonts w:cs="Times New Roman"/>
          <w:color w:val="auto"/>
        </w:rPr>
        <w:t>you owe uncollected social security, Medicare</w:t>
      </w:r>
      <w:r w:rsidR="008D37A9">
        <w:rPr>
          <w:rFonts w:cs="Times New Roman"/>
          <w:color w:val="auto"/>
        </w:rPr>
        <w:t>,</w:t>
      </w:r>
      <w:r w:rsidRPr="00F46A6E">
        <w:rPr>
          <w:rFonts w:cs="Times New Roman"/>
          <w:color w:val="auto"/>
        </w:rPr>
        <w:t xml:space="preserve"> or railroad retirement tax </w:t>
      </w:r>
      <w:r>
        <w:rPr>
          <w:rFonts w:cs="Times New Roman"/>
          <w:color w:val="auto"/>
        </w:rPr>
        <w:t>on tips you reported to</w:t>
      </w:r>
      <w:r>
        <w:rPr>
          <w:rFonts w:cs="Times New Roman"/>
          <w:color w:val="339966"/>
        </w:rPr>
        <w:t xml:space="preserve"> </w:t>
      </w:r>
      <w:r>
        <w:rPr>
          <w:rFonts w:cs="Times New Roman"/>
          <w:color w:val="auto"/>
        </w:rPr>
        <w:t xml:space="preserve">your employer or </w:t>
      </w:r>
      <w:r w:rsidRPr="00F46A6E">
        <w:rPr>
          <w:rFonts w:cs="Times New Roman"/>
          <w:color w:val="auto"/>
        </w:rPr>
        <w:t xml:space="preserve">on group-term life insurance, or </w:t>
      </w:r>
      <w:r>
        <w:rPr>
          <w:rFonts w:cs="Times New Roman"/>
          <w:color w:val="auto"/>
        </w:rPr>
        <w:t xml:space="preserve">you owe </w:t>
      </w:r>
      <w:r w:rsidRPr="00F46A6E">
        <w:rPr>
          <w:rFonts w:cs="Times New Roman"/>
          <w:color w:val="auto"/>
        </w:rPr>
        <w:t>social security</w:t>
      </w:r>
      <w:r>
        <w:rPr>
          <w:rFonts w:cs="Times New Roman"/>
          <w:color w:val="auto"/>
        </w:rPr>
        <w:t xml:space="preserve"> or</w:t>
      </w:r>
      <w:r w:rsidRPr="00F46A6E">
        <w:rPr>
          <w:rFonts w:cs="Times New Roman"/>
          <w:color w:val="auto"/>
        </w:rPr>
        <w:t xml:space="preserve"> Medicare tax on tips</w:t>
      </w:r>
      <w:r w:rsidRPr="00F46A6E">
        <w:rPr>
          <w:rFonts w:cs="Times New Roman"/>
          <w:color w:val="339966"/>
        </w:rPr>
        <w:t xml:space="preserve"> </w:t>
      </w:r>
      <w:r w:rsidRPr="00F46A6E">
        <w:rPr>
          <w:rFonts w:cs="Times New Roman"/>
          <w:color w:val="auto"/>
        </w:rPr>
        <w:t xml:space="preserve">you did not report to your employer; </w:t>
      </w:r>
    </w:p>
    <w:p w:rsidR="005A7282" w:rsidRDefault="005A7282" w:rsidP="0077727F">
      <w:pPr>
        <w:pStyle w:val="Default"/>
        <w:numPr>
          <w:ilvl w:val="0"/>
          <w:numId w:val="4"/>
        </w:numPr>
        <w:rPr>
          <w:rFonts w:cs="Times New Roman"/>
          <w:color w:val="auto"/>
        </w:rPr>
      </w:pPr>
      <w:r w:rsidRPr="00F46A6E">
        <w:rPr>
          <w:rFonts w:cs="Times New Roman"/>
          <w:color w:val="auto"/>
        </w:rPr>
        <w:t xml:space="preserve">you owe any tax from recapture of </w:t>
      </w:r>
      <w:r>
        <w:rPr>
          <w:rFonts w:cs="Times New Roman"/>
          <w:color w:val="auto"/>
        </w:rPr>
        <w:t xml:space="preserve">an </w:t>
      </w:r>
      <w:r w:rsidRPr="00F46A6E">
        <w:rPr>
          <w:rFonts w:cs="Times New Roman"/>
          <w:color w:val="auto"/>
        </w:rPr>
        <w:t>investment credit</w:t>
      </w:r>
      <w:r w:rsidR="00360273">
        <w:rPr>
          <w:rFonts w:cs="Times New Roman"/>
          <w:color w:val="auto"/>
        </w:rPr>
        <w:t>,</w:t>
      </w:r>
      <w:r w:rsidRPr="00F46A6E">
        <w:rPr>
          <w:rFonts w:cs="Times New Roman"/>
          <w:color w:val="auto"/>
        </w:rPr>
        <w:t xml:space="preserve"> a low-income housing</w:t>
      </w:r>
      <w:r>
        <w:rPr>
          <w:rFonts w:cs="Times New Roman"/>
          <w:color w:val="auto"/>
        </w:rPr>
        <w:t xml:space="preserve"> credit</w:t>
      </w:r>
      <w:r w:rsidRPr="00F46A6E">
        <w:rPr>
          <w:rFonts w:cs="Times New Roman"/>
          <w:color w:val="auto"/>
        </w:rPr>
        <w:t>, federal</w:t>
      </w:r>
      <w:r>
        <w:rPr>
          <w:rFonts w:cs="Times New Roman"/>
          <w:color w:val="auto"/>
        </w:rPr>
        <w:t xml:space="preserve"> </w:t>
      </w:r>
      <w:r w:rsidRPr="00F46A6E">
        <w:rPr>
          <w:rFonts w:cs="Times New Roman"/>
          <w:color w:val="auto"/>
        </w:rPr>
        <w:t>mortgage</w:t>
      </w:r>
      <w:r>
        <w:rPr>
          <w:rFonts w:cs="Times New Roman"/>
          <w:color w:val="auto"/>
        </w:rPr>
        <w:t xml:space="preserve"> </w:t>
      </w:r>
      <w:r w:rsidRPr="00715C4C">
        <w:rPr>
          <w:rFonts w:cs="Times New Roman"/>
          <w:color w:val="auto"/>
        </w:rPr>
        <w:t xml:space="preserve">subsidy, </w:t>
      </w:r>
      <w:r>
        <w:rPr>
          <w:rFonts w:cs="Times New Roman"/>
          <w:color w:val="auto"/>
        </w:rPr>
        <w:t xml:space="preserve">education credit, </w:t>
      </w:r>
      <w:r w:rsidRPr="00F46A6E">
        <w:rPr>
          <w:rFonts w:cs="Times New Roman"/>
          <w:color w:val="auto"/>
        </w:rPr>
        <w:t>Indian employment credit, new markets credit, credit for employer-provided child care facilities, alternative motor vehicle credit, alternative fuel vehic</w:t>
      </w:r>
      <w:r>
        <w:rPr>
          <w:rFonts w:cs="Times New Roman"/>
          <w:color w:val="auto"/>
        </w:rPr>
        <w:t xml:space="preserve">le </w:t>
      </w:r>
      <w:r>
        <w:rPr>
          <w:rFonts w:cs="Times New Roman"/>
          <w:color w:val="auto"/>
        </w:rPr>
        <w:lastRenderedPageBreak/>
        <w:t xml:space="preserve">refueling </w:t>
      </w:r>
      <w:r w:rsidR="004D1250">
        <w:rPr>
          <w:rFonts w:cs="Times New Roman"/>
          <w:color w:val="auto"/>
        </w:rPr>
        <w:t xml:space="preserve">property </w:t>
      </w:r>
      <w:r>
        <w:rPr>
          <w:rFonts w:cs="Times New Roman"/>
          <w:color w:val="auto"/>
        </w:rPr>
        <w:t xml:space="preserve">credit, </w:t>
      </w:r>
      <w:r w:rsidR="00CC7FBD">
        <w:rPr>
          <w:rFonts w:cs="Times New Roman"/>
          <w:color w:val="auto"/>
        </w:rPr>
        <w:t xml:space="preserve">qualified plug-in electric vehicle credit, </w:t>
      </w:r>
      <w:r w:rsidRPr="00715C4C">
        <w:rPr>
          <w:rFonts w:cs="Times New Roman"/>
          <w:color w:val="auto"/>
        </w:rPr>
        <w:t xml:space="preserve">or other </w:t>
      </w:r>
      <w:r w:rsidR="00CC7FBD">
        <w:rPr>
          <w:rFonts w:cs="Times New Roman"/>
          <w:color w:val="auto"/>
        </w:rPr>
        <w:t>recapture</w:t>
      </w:r>
      <w:r w:rsidRPr="00F46A6E">
        <w:rPr>
          <w:rFonts w:cs="Times New Roman"/>
          <w:color w:val="auto"/>
        </w:rPr>
        <w:t>;</w:t>
      </w:r>
      <w:r>
        <w:rPr>
          <w:rFonts w:cs="Times New Roman"/>
          <w:color w:val="auto"/>
        </w:rPr>
        <w:t xml:space="preserve"> </w:t>
      </w:r>
    </w:p>
    <w:p w:rsidR="005A7282" w:rsidRPr="0012428F" w:rsidRDefault="005A7282" w:rsidP="0077727F">
      <w:pPr>
        <w:pStyle w:val="Default"/>
        <w:numPr>
          <w:ilvl w:val="0"/>
          <w:numId w:val="4"/>
        </w:numPr>
        <w:rPr>
          <w:rFonts w:cs="Times New Roman"/>
          <w:color w:val="auto"/>
        </w:rPr>
      </w:pPr>
      <w:r w:rsidRPr="0012428F">
        <w:rPr>
          <w:rFonts w:cs="Times New Roman"/>
          <w:color w:val="auto"/>
        </w:rPr>
        <w:t xml:space="preserve">you have to repay the first-time homebuyer credit;  </w:t>
      </w:r>
    </w:p>
    <w:p w:rsidR="005A7282" w:rsidRPr="00F46A6E" w:rsidRDefault="005A7282" w:rsidP="0077727F">
      <w:pPr>
        <w:pStyle w:val="Default"/>
        <w:numPr>
          <w:ilvl w:val="0"/>
          <w:numId w:val="4"/>
        </w:numPr>
        <w:rPr>
          <w:rFonts w:cs="Times New Roman"/>
          <w:color w:val="auto"/>
        </w:rPr>
      </w:pPr>
      <w:r w:rsidRPr="00F46A6E">
        <w:rPr>
          <w:rFonts w:cs="Times New Roman"/>
          <w:color w:val="auto"/>
        </w:rPr>
        <w:t>you owe any excise tax on insider stock compensation; or</w:t>
      </w:r>
    </w:p>
    <w:p w:rsidR="001228D6" w:rsidRPr="00093352" w:rsidRDefault="005A7282" w:rsidP="00140674">
      <w:pPr>
        <w:pStyle w:val="Default"/>
        <w:numPr>
          <w:ilvl w:val="0"/>
          <w:numId w:val="4"/>
        </w:numPr>
        <w:rPr>
          <w:rFonts w:cs="Times New Roman"/>
          <w:color w:val="auto"/>
        </w:rPr>
      </w:pPr>
      <w:proofErr w:type="gramStart"/>
      <w:r w:rsidRPr="00093352">
        <w:rPr>
          <w:rFonts w:cs="Times New Roman"/>
          <w:color w:val="auto"/>
        </w:rPr>
        <w:t>you</w:t>
      </w:r>
      <w:proofErr w:type="gramEnd"/>
      <w:r w:rsidRPr="00093352">
        <w:rPr>
          <w:rFonts w:cs="Times New Roman"/>
          <w:color w:val="auto"/>
        </w:rPr>
        <w:t xml:space="preserve"> owe any other write-in tax, such as</w:t>
      </w:r>
      <w:r w:rsidRPr="00093352">
        <w:rPr>
          <w:rFonts w:cs="Times New Roman"/>
          <w:color w:val="339966"/>
        </w:rPr>
        <w:t xml:space="preserve"> </w:t>
      </w:r>
      <w:r w:rsidRPr="00093352">
        <w:rPr>
          <w:rFonts w:cs="Times New Roman"/>
          <w:color w:val="auto"/>
        </w:rPr>
        <w:t>the additional tax on income you received from a nonqualified deferred compensation plan that fails to meet certain requirements.</w:t>
      </w:r>
    </w:p>
    <w:p w:rsidR="005A7282" w:rsidRPr="00646581" w:rsidRDefault="00D53862" w:rsidP="00D53862">
      <w:pPr>
        <w:pStyle w:val="Default"/>
        <w:numPr>
          <w:ilvl w:val="0"/>
          <w:numId w:val="4"/>
        </w:numPr>
        <w:rPr>
          <w:rFonts w:cs="Times New Roman"/>
          <w:color w:val="auto"/>
        </w:rPr>
      </w:pPr>
      <w:proofErr w:type="gramStart"/>
      <w:r w:rsidRPr="00646581">
        <w:rPr>
          <w:rFonts w:cs="Times New Roman"/>
          <w:color w:val="auto"/>
        </w:rPr>
        <w:t>you</w:t>
      </w:r>
      <w:proofErr w:type="gramEnd"/>
      <w:r w:rsidRPr="00646581">
        <w:rPr>
          <w:rFonts w:cs="Times New Roman"/>
          <w:color w:val="auto"/>
        </w:rPr>
        <w:t xml:space="preserve"> have to reconcile any advance </w:t>
      </w:r>
      <w:r w:rsidR="001228D6">
        <w:rPr>
          <w:rFonts w:cs="Times New Roman"/>
          <w:color w:val="auto"/>
        </w:rPr>
        <w:t xml:space="preserve">payment of the </w:t>
      </w:r>
      <w:r w:rsidRPr="00646581">
        <w:rPr>
          <w:rFonts w:cs="Times New Roman"/>
          <w:color w:val="auto"/>
        </w:rPr>
        <w:t xml:space="preserve">premium tax credit </w:t>
      </w:r>
      <w:r w:rsidR="001228D6">
        <w:rPr>
          <w:rFonts w:cs="Times New Roman"/>
          <w:color w:val="auto"/>
        </w:rPr>
        <w:t xml:space="preserve">(APTC) </w:t>
      </w:r>
      <w:r w:rsidRPr="00646581">
        <w:rPr>
          <w:rFonts w:cs="Times New Roman"/>
          <w:color w:val="auto"/>
        </w:rPr>
        <w:t xml:space="preserve">you received with </w:t>
      </w:r>
      <w:r w:rsidR="001228D6">
        <w:rPr>
          <w:rFonts w:cs="Times New Roman"/>
          <w:color w:val="auto"/>
        </w:rPr>
        <w:t xml:space="preserve">the </w:t>
      </w:r>
      <w:r w:rsidRPr="00646581">
        <w:rPr>
          <w:rFonts w:cs="Times New Roman"/>
          <w:color w:val="auto"/>
        </w:rPr>
        <w:t xml:space="preserve">actual </w:t>
      </w:r>
      <w:r w:rsidR="001228D6">
        <w:rPr>
          <w:rFonts w:cs="Times New Roman"/>
          <w:color w:val="auto"/>
        </w:rPr>
        <w:t xml:space="preserve">amount of your </w:t>
      </w:r>
      <w:r w:rsidRPr="00646581">
        <w:rPr>
          <w:rFonts w:cs="Times New Roman"/>
          <w:color w:val="auto"/>
        </w:rPr>
        <w:t>premium tax credit</w:t>
      </w:r>
      <w:r w:rsidR="001228D6">
        <w:rPr>
          <w:rFonts w:cs="Times New Roman"/>
          <w:color w:val="auto"/>
        </w:rPr>
        <w:t xml:space="preserve"> (PTC)</w:t>
      </w:r>
      <w:r w:rsidRPr="00646581">
        <w:rPr>
          <w:rFonts w:cs="Times New Roman"/>
          <w:color w:val="auto"/>
        </w:rPr>
        <w:t>.</w:t>
      </w:r>
    </w:p>
    <w:p w:rsidR="00543EE3" w:rsidRPr="00646581" w:rsidRDefault="00543EE3" w:rsidP="00543EE3">
      <w:pPr>
        <w:pStyle w:val="Default"/>
        <w:numPr>
          <w:ilvl w:val="0"/>
          <w:numId w:val="4"/>
        </w:numPr>
        <w:rPr>
          <w:rFonts w:cs="Times New Roman"/>
          <w:color w:val="auto"/>
        </w:rPr>
      </w:pPr>
      <w:proofErr w:type="gramStart"/>
      <w:r w:rsidRPr="00646581">
        <w:rPr>
          <w:rFonts w:cs="Times New Roman"/>
          <w:color w:val="auto"/>
        </w:rPr>
        <w:t>you</w:t>
      </w:r>
      <w:proofErr w:type="gramEnd"/>
      <w:r w:rsidRPr="00646581">
        <w:rPr>
          <w:rFonts w:cs="Times New Roman"/>
          <w:color w:val="auto"/>
        </w:rPr>
        <w:t xml:space="preserve"> have to reconcile any advance </w:t>
      </w:r>
      <w:r>
        <w:rPr>
          <w:rFonts w:cs="Times New Roman"/>
          <w:color w:val="auto"/>
        </w:rPr>
        <w:t xml:space="preserve">payment of the </w:t>
      </w:r>
      <w:r w:rsidR="00D3681E">
        <w:rPr>
          <w:rFonts w:cs="Times New Roman"/>
          <w:color w:val="auto"/>
        </w:rPr>
        <w:t>health coverage</w:t>
      </w:r>
      <w:r w:rsidRPr="00646581">
        <w:rPr>
          <w:rFonts w:cs="Times New Roman"/>
          <w:color w:val="auto"/>
        </w:rPr>
        <w:t xml:space="preserve"> tax credit you received with </w:t>
      </w:r>
      <w:r>
        <w:rPr>
          <w:rFonts w:cs="Times New Roman"/>
          <w:color w:val="auto"/>
        </w:rPr>
        <w:t xml:space="preserve">the </w:t>
      </w:r>
      <w:r w:rsidRPr="00646581">
        <w:rPr>
          <w:rFonts w:cs="Times New Roman"/>
          <w:color w:val="auto"/>
        </w:rPr>
        <w:t xml:space="preserve">actual </w:t>
      </w:r>
      <w:r>
        <w:rPr>
          <w:rFonts w:cs="Times New Roman"/>
          <w:color w:val="auto"/>
        </w:rPr>
        <w:t xml:space="preserve">amount of your </w:t>
      </w:r>
      <w:r w:rsidR="00D3681E">
        <w:rPr>
          <w:rFonts w:cs="Times New Roman"/>
          <w:color w:val="auto"/>
        </w:rPr>
        <w:t xml:space="preserve">health coverage </w:t>
      </w:r>
      <w:r w:rsidRPr="00646581">
        <w:rPr>
          <w:rFonts w:cs="Times New Roman"/>
          <w:color w:val="auto"/>
        </w:rPr>
        <w:t>tax credit</w:t>
      </w:r>
      <w:r w:rsidR="00D3681E">
        <w:rPr>
          <w:rFonts w:cs="Times New Roman"/>
          <w:color w:val="auto"/>
        </w:rPr>
        <w:t>.</w:t>
      </w:r>
    </w:p>
    <w:p w:rsidR="005A7282" w:rsidRDefault="005A7282" w:rsidP="003E6D63">
      <w:pPr>
        <w:pStyle w:val="CM7"/>
        <w:spacing w:after="0" w:line="268" w:lineRule="atLeast"/>
        <w:jc w:val="both"/>
        <w:rPr>
          <w:rFonts w:ascii="BJJIBL+TimesNewRoman,Italic" w:hAnsi="BJJIBL+TimesNewRoman,Italic" w:cs="BJJIBL+TimesNewRoman,Italic"/>
        </w:rPr>
      </w:pPr>
    </w:p>
    <w:p w:rsidR="00FD2022" w:rsidRDefault="005A7282" w:rsidP="003E6D63">
      <w:pPr>
        <w:pStyle w:val="CM7"/>
        <w:spacing w:after="0" w:line="268" w:lineRule="atLeast"/>
        <w:jc w:val="both"/>
        <w:rPr>
          <w:rFonts w:ascii="BJJIAK+TimesNewRoman" w:hAnsi="BJJIAK+TimesNewRoman" w:cs="BJJIAK+TimesNewRoman"/>
        </w:rPr>
      </w:pPr>
      <w:r w:rsidRPr="00F46A6E">
        <w:rPr>
          <w:rFonts w:ascii="BJJIBL+TimesNewRoman,Italic" w:hAnsi="BJJIBL+TimesNewRoman,Italic" w:cs="BJJIBL+TimesNewRoman,Italic"/>
        </w:rPr>
        <w:t xml:space="preserve">Note: </w:t>
      </w:r>
      <w:r w:rsidRPr="00F46A6E">
        <w:rPr>
          <w:rFonts w:ascii="BJJIAK+TimesNewRoman" w:hAnsi="BJJIAK+TimesNewRoman" w:cs="BJJIAK+TimesNewRoman"/>
        </w:rPr>
        <w:t xml:space="preserve">You must file a tax return to obtain a refund of any taxes you overpaid for </w:t>
      </w:r>
      <w:r w:rsidRPr="00784407">
        <w:rPr>
          <w:rFonts w:ascii="BJJIAK+TimesNewRoman" w:hAnsi="BJJIAK+TimesNewRoman" w:cs="BJJIAK+TimesNewRoman"/>
        </w:rPr>
        <w:t>201</w:t>
      </w:r>
      <w:r w:rsidR="00C56070">
        <w:rPr>
          <w:rFonts w:ascii="BJJIAK+TimesNewRoman" w:hAnsi="BJJIAK+TimesNewRoman" w:cs="BJJIAK+TimesNewRoman"/>
        </w:rPr>
        <w:t>8</w:t>
      </w:r>
      <w:r w:rsidRPr="00F46A6E">
        <w:rPr>
          <w:rFonts w:ascii="BJJIAK+TimesNewRoman" w:hAnsi="BJJIAK+TimesNewRoman" w:cs="BJJIAK+TimesNewRoman"/>
        </w:rPr>
        <w:t xml:space="preserve"> or if you qualify for the earned income credit</w:t>
      </w:r>
      <w:r>
        <w:rPr>
          <w:rFonts w:ascii="BJJIAK+TimesNewRoman" w:hAnsi="BJJIAK+TimesNewRoman" w:cs="BJJIAK+TimesNewRoman"/>
        </w:rPr>
        <w:t>,</w:t>
      </w:r>
      <w:r w:rsidRPr="00F46A6E">
        <w:rPr>
          <w:rFonts w:ascii="BJJIAK+TimesNewRoman" w:hAnsi="BJJIAK+TimesNewRoman" w:cs="BJJIAK+TimesNewRoman"/>
        </w:rPr>
        <w:t xml:space="preserve"> the additional child tax credit</w:t>
      </w:r>
      <w:r>
        <w:rPr>
          <w:rFonts w:ascii="BJJIAK+TimesNewRoman" w:hAnsi="BJJIAK+TimesNewRoman" w:cs="BJJIAK+TimesNewRoman"/>
        </w:rPr>
        <w:t xml:space="preserve">, </w:t>
      </w:r>
      <w:r w:rsidRPr="00747FFA">
        <w:rPr>
          <w:rFonts w:ascii="BJJIAK+TimesNewRoman" w:hAnsi="BJJIAK+TimesNewRoman" w:cs="BJJIAK+TimesNewRoman"/>
        </w:rPr>
        <w:t>the American</w:t>
      </w:r>
      <w:r w:rsidR="00FF6DC9">
        <w:rPr>
          <w:rFonts w:ascii="BJJIAK+TimesNewRoman" w:hAnsi="BJJIAK+TimesNewRoman" w:cs="BJJIAK+TimesNewRoman"/>
        </w:rPr>
        <w:t xml:space="preserve"> opportunity credit</w:t>
      </w:r>
      <w:r w:rsidR="002355CC">
        <w:rPr>
          <w:rFonts w:ascii="BJJIAK+TimesNewRoman" w:hAnsi="BJJIAK+TimesNewRoman" w:cs="BJJIAK+TimesNewRoman"/>
        </w:rPr>
        <w:t xml:space="preserve">, the </w:t>
      </w:r>
      <w:r w:rsidR="002355CC" w:rsidRPr="00251B55">
        <w:rPr>
          <w:rFonts w:ascii="BJJIAK+TimesNewRoman" w:hAnsi="BJJIAK+TimesNewRoman" w:cs="BJJIAK+TimesNewRoman"/>
        </w:rPr>
        <w:t>premium</w:t>
      </w:r>
      <w:r w:rsidR="002355CC" w:rsidRPr="002355CC">
        <w:rPr>
          <w:rFonts w:ascii="BJJIAK+TimesNewRoman" w:hAnsi="BJJIAK+TimesNewRoman" w:cs="BJJIAK+TimesNewRoman"/>
          <w:color w:val="FF0000"/>
        </w:rPr>
        <w:t xml:space="preserve"> </w:t>
      </w:r>
      <w:r w:rsidR="002355CC" w:rsidRPr="00251B55">
        <w:rPr>
          <w:rFonts w:ascii="BJJIAK+TimesNewRoman" w:hAnsi="BJJIAK+TimesNewRoman" w:cs="BJJIAK+TimesNewRoman"/>
        </w:rPr>
        <w:t>tax credit</w:t>
      </w:r>
      <w:r w:rsidR="00C4320E">
        <w:rPr>
          <w:rFonts w:ascii="BJJIAK+TimesNewRoman" w:hAnsi="BJJIAK+TimesNewRoman" w:cs="BJJIAK+TimesNewRoman"/>
        </w:rPr>
        <w:t>, or the health coverage tax credit</w:t>
      </w:r>
      <w:r>
        <w:rPr>
          <w:rFonts w:ascii="BJJIAK+TimesNewRoman" w:hAnsi="BJJIAK+TimesNewRoman" w:cs="BJJIAK+TimesNewRoman"/>
        </w:rPr>
        <w:t xml:space="preserve">. </w:t>
      </w:r>
      <w:r w:rsidRPr="00F46A6E">
        <w:rPr>
          <w:rFonts w:ascii="BJJIAK+TimesNewRoman" w:hAnsi="BJJIAK+TimesNewRoman" w:cs="BJJIAK+TimesNewRoman"/>
        </w:rPr>
        <w:t xml:space="preserve">If you turned age 65 on January 1, </w:t>
      </w:r>
      <w:r w:rsidRPr="00251B55">
        <w:rPr>
          <w:rFonts w:ascii="BJJIAK+TimesNewRoman" w:hAnsi="BJJIAK+TimesNewRoman" w:cs="BJJIAK+TimesNewRoman"/>
        </w:rPr>
        <w:t>201</w:t>
      </w:r>
      <w:r w:rsidR="00C56070">
        <w:rPr>
          <w:rFonts w:ascii="BJJIAK+TimesNewRoman" w:hAnsi="BJJIAK+TimesNewRoman" w:cs="BJJIAK+TimesNewRoman"/>
        </w:rPr>
        <w:t>9</w:t>
      </w:r>
      <w:r w:rsidRPr="00251B55">
        <w:rPr>
          <w:rFonts w:ascii="BJJIAK+TimesNewRoman" w:hAnsi="BJJIAK+TimesNewRoman" w:cs="BJJIAK+TimesNewRoman"/>
        </w:rPr>
        <w:t>,</w:t>
      </w:r>
      <w:r w:rsidRPr="00F46A6E">
        <w:rPr>
          <w:rFonts w:ascii="BJJIAK+TimesNewRoman" w:hAnsi="BJJIAK+TimesNewRoman" w:cs="BJJIAK+TimesNewRoman"/>
        </w:rPr>
        <w:t xml:space="preserve"> you are considered to be age 65 for tax year </w:t>
      </w:r>
      <w:r w:rsidRPr="00251B55">
        <w:rPr>
          <w:rFonts w:ascii="BJJIAK+TimesNewRoman" w:hAnsi="BJJIAK+TimesNewRoman" w:cs="BJJIAK+TimesNewRoman"/>
        </w:rPr>
        <w:t>201</w:t>
      </w:r>
      <w:r w:rsidR="00C56070">
        <w:rPr>
          <w:rFonts w:ascii="BJJIAK+TimesNewRoman" w:hAnsi="BJJIAK+TimesNewRoman" w:cs="BJJIAK+TimesNewRoman"/>
        </w:rPr>
        <w:t>8</w:t>
      </w:r>
      <w:r w:rsidRPr="00251B55">
        <w:rPr>
          <w:rFonts w:ascii="BJJIAK+TimesNewRoman" w:hAnsi="BJJIAK+TimesNewRoman" w:cs="BJJIAK+TimesNewRoman"/>
        </w:rPr>
        <w:t>.</w:t>
      </w:r>
    </w:p>
    <w:p w:rsidR="005A7282" w:rsidRPr="00F46A6E" w:rsidRDefault="005A7282" w:rsidP="003E6D63">
      <w:pPr>
        <w:pStyle w:val="CM7"/>
        <w:spacing w:after="0" w:line="268" w:lineRule="atLeast"/>
        <w:jc w:val="both"/>
        <w:rPr>
          <w:rFonts w:ascii="BJJIAK+TimesNewRoman" w:hAnsi="BJJIAK+TimesNewRoman" w:cs="BJJIAK+TimesNewRoman"/>
        </w:rPr>
      </w:pPr>
    </w:p>
    <w:p w:rsidR="005A7282" w:rsidRPr="00F46A6E" w:rsidRDefault="005A7282" w:rsidP="00DF3BC3">
      <w:pPr>
        <w:pStyle w:val="CM7"/>
        <w:spacing w:line="268" w:lineRule="atLeast"/>
        <w:jc w:val="both"/>
        <w:outlineLvl w:val="0"/>
        <w:rPr>
          <w:rFonts w:cs="BJJHNJ+TimesNewRoman,Bold"/>
        </w:rPr>
      </w:pPr>
      <w:r w:rsidRPr="00F46A6E">
        <w:rPr>
          <w:rFonts w:cs="BJJHNJ+TimesNewRoman,Bold"/>
          <w:b/>
          <w:bCs/>
        </w:rPr>
        <w:t xml:space="preserve">FILING DEADLINE </w:t>
      </w:r>
    </w:p>
    <w:p w:rsidR="005A7282" w:rsidRPr="001B2D57" w:rsidRDefault="005A7282" w:rsidP="006466F9">
      <w:pPr>
        <w:pStyle w:val="cm70"/>
        <w:spacing w:line="268" w:lineRule="atLeast"/>
        <w:jc w:val="both"/>
        <w:rPr>
          <w:rFonts w:cs="BJJHNJ+TimesNewRoman,Bold"/>
          <w:b/>
          <w:bCs/>
        </w:rPr>
      </w:pPr>
      <w:r w:rsidRPr="00F46A6E">
        <w:t xml:space="preserve">The filing deadline for </w:t>
      </w:r>
      <w:r w:rsidRPr="00251B55">
        <w:t>201</w:t>
      </w:r>
      <w:r w:rsidR="00C56070">
        <w:t>8</w:t>
      </w:r>
      <w:r w:rsidRPr="00251B55">
        <w:t xml:space="preserve"> </w:t>
      </w:r>
      <w:r w:rsidRPr="00F46A6E">
        <w:t xml:space="preserve">income tax </w:t>
      </w:r>
      <w:r w:rsidRPr="00177EED">
        <w:t xml:space="preserve">returns is midnight, </w:t>
      </w:r>
      <w:r w:rsidR="00C56070" w:rsidRPr="00177EED">
        <w:t>Mon</w:t>
      </w:r>
      <w:r w:rsidRPr="00177EED">
        <w:t>day, April 1</w:t>
      </w:r>
      <w:r w:rsidR="00C56070" w:rsidRPr="00177EED">
        <w:t>5</w:t>
      </w:r>
      <w:r w:rsidRPr="00177EED">
        <w:t>, 201</w:t>
      </w:r>
      <w:r w:rsidR="00C56070" w:rsidRPr="00177EED">
        <w:t>9</w:t>
      </w:r>
      <w:r w:rsidRPr="00177EED">
        <w:t>.</w:t>
      </w:r>
      <w:r w:rsidR="00C56070" w:rsidRPr="00177EED">
        <w:t xml:space="preserve"> </w:t>
      </w:r>
      <w:r w:rsidR="00786A0D" w:rsidRPr="00177EED">
        <w:t>If you live in Maine or Massachusetts, you have until April 17, 2019, because of the Patriots</w:t>
      </w:r>
      <w:r w:rsidR="008A158E" w:rsidRPr="00177EED">
        <w:t xml:space="preserve">’ </w:t>
      </w:r>
      <w:r w:rsidR="00786A0D" w:rsidRPr="00177EED">
        <w:t xml:space="preserve">Day holiday in Maine </w:t>
      </w:r>
      <w:r w:rsidR="008A158E" w:rsidRPr="00177EED">
        <w:t>and</w:t>
      </w:r>
      <w:r w:rsidR="00786A0D" w:rsidRPr="00177EED">
        <w:t xml:space="preserve"> Massachusetts</w:t>
      </w:r>
      <w:r w:rsidR="008A158E" w:rsidRPr="00177EED">
        <w:t xml:space="preserve"> and the Emancipation Day holiday</w:t>
      </w:r>
      <w:r w:rsidR="008A158E">
        <w:t xml:space="preserve"> in the District of Columbia.</w:t>
      </w:r>
      <w:r w:rsidR="00786A0D">
        <w:t xml:space="preserve"> </w:t>
      </w:r>
      <w:r w:rsidRPr="00F46A6E">
        <w:t xml:space="preserve">Any return postmarked after </w:t>
      </w:r>
      <w:r w:rsidRPr="00A44361">
        <w:t>April 1</w:t>
      </w:r>
      <w:r w:rsidR="00C56070">
        <w:t>5</w:t>
      </w:r>
      <w:r>
        <w:t xml:space="preserve"> may be subject to tax </w:t>
      </w:r>
      <w:r w:rsidRPr="00994B3C">
        <w:t>penalties.</w:t>
      </w:r>
      <w:r>
        <w:t xml:space="preserve"> Y</w:t>
      </w:r>
      <w:r w:rsidRPr="00F46A6E">
        <w:t xml:space="preserve">ou can get an automatic 6-month extension </w:t>
      </w:r>
      <w:r w:rsidRPr="00994B3C">
        <w:t xml:space="preserve">to file if, by </w:t>
      </w:r>
      <w:r w:rsidRPr="00A44361">
        <w:t>April 1</w:t>
      </w:r>
      <w:r w:rsidR="00C56070">
        <w:t>5</w:t>
      </w:r>
      <w:r w:rsidRPr="00A44361">
        <w:t xml:space="preserve">, </w:t>
      </w:r>
      <w:r w:rsidRPr="00251B55">
        <w:t>201</w:t>
      </w:r>
      <w:r w:rsidR="00C56070">
        <w:t>9</w:t>
      </w:r>
      <w:r w:rsidRPr="00994B3C">
        <w:t>,</w:t>
      </w:r>
      <w:r w:rsidRPr="00F46A6E">
        <w:t xml:space="preserve"> you file Form 4868</w:t>
      </w:r>
      <w:r w:rsidR="001228D6">
        <w:t>, Application for Automatic Extension of Time to File U.S. Individual Income Tax Return</w:t>
      </w:r>
      <w:r w:rsidRPr="00F46A6E">
        <w:t>.</w:t>
      </w:r>
      <w:r w:rsidR="00CC7FD0">
        <w:t xml:space="preserve"> </w:t>
      </w:r>
      <w:r w:rsidRPr="001B2D57">
        <w:t>An extension of more than 6 months is generally not approved if you are living in the United States.</w:t>
      </w:r>
      <w:r w:rsidR="00093352">
        <w:t xml:space="preserve"> An automatic 6-month extension to file </w:t>
      </w:r>
      <w:r w:rsidR="00093352" w:rsidRPr="00093352">
        <w:rPr>
          <w:b/>
        </w:rPr>
        <w:t>does not</w:t>
      </w:r>
      <w:r w:rsidR="00093352">
        <w:t xml:space="preserve"> extend the time to pay your tax.</w:t>
      </w:r>
    </w:p>
    <w:p w:rsidR="00FD2022" w:rsidRDefault="005A7282" w:rsidP="003E6D63">
      <w:pPr>
        <w:pStyle w:val="cm70"/>
        <w:spacing w:after="0" w:line="268" w:lineRule="atLeast"/>
        <w:jc w:val="both"/>
      </w:pPr>
      <w:r w:rsidRPr="00F46A6E">
        <w:t xml:space="preserve">If you expect to owe tax with your </w:t>
      </w:r>
      <w:r w:rsidRPr="00251B55">
        <w:t>201</w:t>
      </w:r>
      <w:r w:rsidR="00C56070">
        <w:t>8</w:t>
      </w:r>
      <w:r w:rsidRPr="00F46A6E">
        <w:t xml:space="preserve"> return, you may pay </w:t>
      </w:r>
      <w:r w:rsidR="00290E1B">
        <w:t xml:space="preserve">directly from your checking or savings account, by </w:t>
      </w:r>
      <w:r>
        <w:t>check, money order,</w:t>
      </w:r>
      <w:r w:rsidRPr="00F46A6E">
        <w:t xml:space="preserve"> credit </w:t>
      </w:r>
      <w:r>
        <w:t xml:space="preserve">or debit card, or </w:t>
      </w:r>
      <w:r w:rsidRPr="003A22BE">
        <w:t>Electronic Funds Withdrawal</w:t>
      </w:r>
      <w:r w:rsidRPr="00F46A6E">
        <w:t xml:space="preserve">. If you pay by credit </w:t>
      </w:r>
      <w:r>
        <w:t xml:space="preserve">or debit </w:t>
      </w:r>
      <w:r w:rsidRPr="00F46A6E">
        <w:t>card</w:t>
      </w:r>
      <w:r>
        <w:t xml:space="preserve">, </w:t>
      </w:r>
      <w:r w:rsidRPr="00F46A6E">
        <w:t>the service provider will charge a convenience fee</w:t>
      </w:r>
      <w:r>
        <w:t xml:space="preserve">. </w:t>
      </w:r>
      <w:r w:rsidRPr="00F46A6E">
        <w:t xml:space="preserve">These fees may vary by provider. </w:t>
      </w:r>
      <w:r>
        <w:t xml:space="preserve">For more information on paying your taxes </w:t>
      </w:r>
      <w:r w:rsidR="00290E1B">
        <w:t>electronically</w:t>
      </w:r>
      <w:r>
        <w:t>,</w:t>
      </w:r>
      <w:r w:rsidR="00290E1B">
        <w:t xml:space="preserve"> or for information on other ways to pay your taxes,</w:t>
      </w:r>
      <w:r>
        <w:t xml:space="preserve"> go to </w:t>
      </w:r>
      <w:r w:rsidR="001959D4">
        <w:t>www.IRS</w:t>
      </w:r>
      <w:r w:rsidRPr="00A671E3">
        <w:t>.gov/</w:t>
      </w:r>
      <w:r w:rsidR="00A127C8">
        <w:t>P</w:t>
      </w:r>
      <w:r w:rsidRPr="00251B55">
        <w:t>ay</w:t>
      </w:r>
      <w:r w:rsidR="00F85366" w:rsidRPr="00251B55">
        <w:t>ments</w:t>
      </w:r>
      <w:r w:rsidRPr="00251B55">
        <w:t>.</w:t>
      </w:r>
    </w:p>
    <w:p w:rsidR="005A7282" w:rsidRPr="00F46A6E" w:rsidRDefault="005A7282" w:rsidP="003E6D63">
      <w:pPr>
        <w:pStyle w:val="cm70"/>
        <w:spacing w:after="0" w:line="268" w:lineRule="atLeast"/>
        <w:jc w:val="both"/>
        <w:rPr>
          <w:rFonts w:cs="BJJHNJ+TimesNewRoman,Bold"/>
          <w:b/>
          <w:bCs/>
        </w:rPr>
      </w:pPr>
    </w:p>
    <w:p w:rsidR="00DB4357" w:rsidRDefault="00DB4357" w:rsidP="00DF3BC3">
      <w:pPr>
        <w:pStyle w:val="CM7"/>
        <w:spacing w:line="268" w:lineRule="atLeast"/>
        <w:jc w:val="both"/>
        <w:outlineLvl w:val="0"/>
        <w:rPr>
          <w:rFonts w:cs="BJJHNJ+TimesNewRoman,Bold"/>
          <w:b/>
          <w:bCs/>
        </w:rPr>
      </w:pPr>
      <w:r>
        <w:rPr>
          <w:rFonts w:cs="BJJHNJ+TimesNewRoman,Bold"/>
          <w:b/>
          <w:bCs/>
        </w:rPr>
        <w:t>F</w:t>
      </w:r>
      <w:r w:rsidR="00CC7FBD">
        <w:rPr>
          <w:rFonts w:cs="BJJHNJ+TimesNewRoman,Bold"/>
          <w:b/>
          <w:bCs/>
        </w:rPr>
        <w:t>ORM</w:t>
      </w:r>
      <w:r>
        <w:rPr>
          <w:rFonts w:cs="BJJHNJ+TimesNewRoman,Bold"/>
          <w:b/>
          <w:bCs/>
        </w:rPr>
        <w:t xml:space="preserve"> 1040 R</w:t>
      </w:r>
      <w:r w:rsidR="00CC7FBD">
        <w:rPr>
          <w:rFonts w:cs="BJJHNJ+TimesNewRoman,Bold"/>
          <w:b/>
          <w:bCs/>
        </w:rPr>
        <w:t>EDESIGN</w:t>
      </w:r>
    </w:p>
    <w:p w:rsidR="005A7282" w:rsidRDefault="00DB4357" w:rsidP="00DF3BC3">
      <w:pPr>
        <w:pStyle w:val="CM7"/>
        <w:spacing w:line="268" w:lineRule="atLeast"/>
        <w:jc w:val="both"/>
        <w:outlineLvl w:val="0"/>
        <w:rPr>
          <w:rFonts w:cs="BJJHNJ+TimesNewRoman,Bold"/>
          <w:bCs/>
        </w:rPr>
      </w:pPr>
      <w:r w:rsidRPr="00DB4357">
        <w:rPr>
          <w:rFonts w:cs="BJJHNJ+TimesNewRoman,Bold"/>
          <w:bCs/>
        </w:rPr>
        <w:t>For 2018</w:t>
      </w:r>
      <w:r w:rsidR="00140674">
        <w:rPr>
          <w:rFonts w:cs="BJJHNJ+TimesNewRoman,Bold"/>
          <w:bCs/>
        </w:rPr>
        <w:t xml:space="preserve">, </w:t>
      </w:r>
      <w:r w:rsidR="00140674" w:rsidRPr="00E72CF0">
        <w:rPr>
          <w:rFonts w:cs="BJJHNJ+TimesNewRoman,Bold"/>
          <w:b/>
          <w:bCs/>
          <w:i/>
        </w:rPr>
        <w:t>you will no longer use Form 1040A or Form 1040EZ</w:t>
      </w:r>
      <w:r w:rsidR="00140674">
        <w:rPr>
          <w:rFonts w:cs="BJJHNJ+TimesNewRoman,Bold"/>
          <w:bCs/>
        </w:rPr>
        <w:t xml:space="preserve"> as you may have in the past. Instead, you will use the redesigned Form 1040</w:t>
      </w:r>
      <w:r w:rsidR="00F732A8">
        <w:rPr>
          <w:rFonts w:cs="BJJHNJ+TimesNewRoman,Bold"/>
          <w:bCs/>
        </w:rPr>
        <w:t>, which now has six new numbered schedules in addition to the existing schedules such as Schedule A.</w:t>
      </w:r>
    </w:p>
    <w:p w:rsidR="00F732A8" w:rsidRDefault="00F732A8" w:rsidP="00F732A8">
      <w:pPr>
        <w:pStyle w:val="Default"/>
      </w:pPr>
      <w:r>
        <w:t>Many people will only need to file Form 1040 and none of the new numbered schedules. However, if your return is more complicated (for example, you claim certain deductions or credits or owe additional taxes</w:t>
      </w:r>
      <w:r w:rsidR="00CC7FBD">
        <w:t>)</w:t>
      </w:r>
      <w:r>
        <w:t>, you will need to complete one or more of the new numbered schedules. Below is a general guide to which schedules you will need to file based on your circumstances. See the instructions for the schedules for more information.</w:t>
      </w:r>
    </w:p>
    <w:p w:rsidR="00F732A8" w:rsidRDefault="00F732A8" w:rsidP="00F732A8">
      <w:pPr>
        <w:pStyle w:val="Default"/>
      </w:pPr>
    </w:p>
    <w:p w:rsidR="00F732A8" w:rsidRDefault="00F732A8" w:rsidP="00F732A8">
      <w:pPr>
        <w:pStyle w:val="Default"/>
      </w:pPr>
      <w:r>
        <w:t>If you e-file your return, you generally won’t notice much of a change and the software you use will generally determine which schedules you need.</w:t>
      </w:r>
    </w:p>
    <w:p w:rsidR="00CC7FBD" w:rsidRDefault="00CC7FBD" w:rsidP="00F732A8">
      <w:pPr>
        <w:pStyle w:val="Default"/>
      </w:pPr>
    </w:p>
    <w:p w:rsidR="00641750" w:rsidRDefault="00641750" w:rsidP="00F732A8">
      <w:pPr>
        <w:pStyle w:val="Default"/>
      </w:pPr>
    </w:p>
    <w:p w:rsidR="00641750" w:rsidRDefault="00641750" w:rsidP="00F732A8">
      <w:pPr>
        <w:pStyle w:val="Default"/>
      </w:pPr>
    </w:p>
    <w:p w:rsidR="00641750" w:rsidRDefault="00641750" w:rsidP="00F732A8">
      <w:pPr>
        <w:pStyle w:val="Default"/>
      </w:pPr>
    </w:p>
    <w:tbl>
      <w:tblPr>
        <w:tblW w:w="9712" w:type="dxa"/>
        <w:tblLook w:val="0000" w:firstRow="0" w:lastRow="0" w:firstColumn="0" w:lastColumn="0" w:noHBand="0" w:noVBand="0"/>
      </w:tblPr>
      <w:tblGrid>
        <w:gridCol w:w="6472"/>
        <w:gridCol w:w="3240"/>
      </w:tblGrid>
      <w:tr w:rsidR="00641750" w:rsidRPr="00F46A6E" w:rsidTr="00B95A4F">
        <w:trPr>
          <w:trHeight w:val="835"/>
        </w:trPr>
        <w:tc>
          <w:tcPr>
            <w:tcW w:w="6472" w:type="dxa"/>
            <w:tcBorders>
              <w:top w:val="double" w:sz="2" w:space="0" w:color="000000"/>
              <w:left w:val="double" w:sz="2" w:space="0" w:color="000000"/>
              <w:bottom w:val="double" w:sz="2" w:space="0" w:color="000000"/>
              <w:right w:val="double" w:sz="2" w:space="0" w:color="000000"/>
            </w:tcBorders>
            <w:vAlign w:val="center"/>
          </w:tcPr>
          <w:p w:rsidR="00641750" w:rsidRPr="00961983" w:rsidRDefault="00B95A4F" w:rsidP="00B95A4F">
            <w:pPr>
              <w:pStyle w:val="Default"/>
              <w:jc w:val="center"/>
              <w:rPr>
                <w:rFonts w:ascii="BJJIAK+TimesNewRoman" w:hAnsi="BJJIAK+TimesNewRoman" w:cs="BJJIAK+TimesNewRoman"/>
                <w:b/>
                <w:sz w:val="28"/>
                <w:szCs w:val="28"/>
              </w:rPr>
            </w:pPr>
            <w:r w:rsidRPr="00961983">
              <w:rPr>
                <w:rFonts w:ascii="BJJIAK+TimesNewRoman" w:hAnsi="BJJIAK+TimesNewRoman" w:cs="BJJIAK+TimesNewRoman"/>
                <w:b/>
                <w:sz w:val="28"/>
                <w:szCs w:val="28"/>
              </w:rPr>
              <w:lastRenderedPageBreak/>
              <w:t>If Y</w:t>
            </w:r>
            <w:r w:rsidR="00641750" w:rsidRPr="00961983">
              <w:rPr>
                <w:rFonts w:ascii="BJJIAK+TimesNewRoman" w:hAnsi="BJJIAK+TimesNewRoman" w:cs="BJJIAK+TimesNewRoman"/>
                <w:b/>
                <w:sz w:val="28"/>
                <w:szCs w:val="28"/>
              </w:rPr>
              <w:t>ou:</w:t>
            </w:r>
          </w:p>
        </w:tc>
        <w:tc>
          <w:tcPr>
            <w:tcW w:w="3240" w:type="dxa"/>
            <w:tcBorders>
              <w:top w:val="double" w:sz="2" w:space="0" w:color="000000"/>
              <w:left w:val="double" w:sz="2" w:space="0" w:color="000000"/>
              <w:bottom w:val="double" w:sz="2" w:space="0" w:color="000000"/>
              <w:right w:val="double" w:sz="2" w:space="0" w:color="000000"/>
            </w:tcBorders>
            <w:vAlign w:val="center"/>
          </w:tcPr>
          <w:p w:rsidR="00641750" w:rsidRPr="00961983" w:rsidRDefault="00B95A4F" w:rsidP="00B95A4F">
            <w:pPr>
              <w:pStyle w:val="Default"/>
              <w:jc w:val="center"/>
              <w:rPr>
                <w:rFonts w:ascii="BJJIAK+TimesNewRoman" w:hAnsi="BJJIAK+TimesNewRoman" w:cs="BJJIAK+TimesNewRoman"/>
                <w:b/>
                <w:sz w:val="28"/>
                <w:szCs w:val="28"/>
              </w:rPr>
            </w:pPr>
            <w:r w:rsidRPr="00961983">
              <w:rPr>
                <w:rFonts w:ascii="BJJIAK+TimesNewRoman" w:hAnsi="BJJIAK+TimesNewRoman" w:cs="BJJIAK+TimesNewRoman"/>
                <w:b/>
                <w:sz w:val="28"/>
                <w:szCs w:val="28"/>
              </w:rPr>
              <w:t>Then Use:</w:t>
            </w:r>
          </w:p>
        </w:tc>
      </w:tr>
      <w:tr w:rsidR="00641750" w:rsidRPr="00F46A6E" w:rsidTr="00B95A4F">
        <w:trPr>
          <w:trHeight w:val="988"/>
        </w:trPr>
        <w:tc>
          <w:tcPr>
            <w:tcW w:w="6472" w:type="dxa"/>
            <w:tcBorders>
              <w:top w:val="double" w:sz="2" w:space="0" w:color="000000"/>
              <w:left w:val="double" w:sz="2" w:space="0" w:color="000000"/>
              <w:bottom w:val="double" w:sz="2" w:space="0" w:color="000000"/>
              <w:right w:val="double" w:sz="2" w:space="0" w:color="000000"/>
            </w:tcBorders>
            <w:vAlign w:val="center"/>
          </w:tcPr>
          <w:p w:rsidR="00D82755" w:rsidRDefault="00D82755" w:rsidP="0079137A">
            <w:pPr>
              <w:pStyle w:val="Default"/>
              <w:rPr>
                <w:rFonts w:ascii="BJJIAK+TimesNewRoman" w:hAnsi="BJJIAK+TimesNewRoman" w:cs="BJJIAK+TimesNewRoman"/>
              </w:rPr>
            </w:pPr>
          </w:p>
          <w:p w:rsidR="00641750" w:rsidRDefault="00D82755" w:rsidP="0079137A">
            <w:pPr>
              <w:pStyle w:val="Default"/>
              <w:rPr>
                <w:rFonts w:ascii="BJJIAK+TimesNewRoman" w:hAnsi="BJJIAK+TimesNewRoman" w:cs="BJJIAK+TimesNewRoman"/>
              </w:rPr>
            </w:pPr>
            <w:r>
              <w:rPr>
                <w:rFonts w:ascii="BJJIAK+TimesNewRoman" w:hAnsi="BJJIAK+TimesNewRoman" w:cs="BJJIAK+TimesNewRoman"/>
              </w:rPr>
              <w:t>Have additional income, such as capital gains, unemployment compensation, prize or award money, or gambling winnings.</w:t>
            </w:r>
          </w:p>
          <w:p w:rsidR="00D82755" w:rsidRDefault="00D82755" w:rsidP="0079137A">
            <w:pPr>
              <w:pStyle w:val="Default"/>
              <w:rPr>
                <w:rFonts w:ascii="BJJIAK+TimesNewRoman" w:hAnsi="BJJIAK+TimesNewRoman" w:cs="BJJIAK+TimesNewRoman"/>
              </w:rPr>
            </w:pPr>
            <w:r>
              <w:rPr>
                <w:rFonts w:ascii="BJJIAK+TimesNewRoman" w:hAnsi="BJJIAK+TimesNewRoman" w:cs="BJJIAK+TimesNewRoman"/>
              </w:rPr>
              <w:t>Have any deductions to claim, such as student loan interest deduction, self-employment tax, or educator expenses.</w:t>
            </w:r>
          </w:p>
          <w:p w:rsidR="00D82755" w:rsidRPr="00F46A6E" w:rsidRDefault="00D82755" w:rsidP="0079137A">
            <w:pPr>
              <w:pStyle w:val="Default"/>
              <w:rPr>
                <w:rFonts w:ascii="BJJIAK+TimesNewRoman" w:hAnsi="BJJIAK+TimesNewRoman" w:cs="BJJIAK+TimesNewRoman"/>
              </w:rPr>
            </w:pPr>
          </w:p>
        </w:tc>
        <w:tc>
          <w:tcPr>
            <w:tcW w:w="3240" w:type="dxa"/>
            <w:tcBorders>
              <w:top w:val="double" w:sz="2" w:space="0" w:color="000000"/>
              <w:left w:val="double" w:sz="2" w:space="0" w:color="000000"/>
              <w:bottom w:val="double" w:sz="2" w:space="0" w:color="000000"/>
              <w:right w:val="double" w:sz="2" w:space="0" w:color="000000"/>
            </w:tcBorders>
            <w:vAlign w:val="center"/>
          </w:tcPr>
          <w:p w:rsidR="00641750" w:rsidRPr="00F46A6E" w:rsidRDefault="00B95A4F" w:rsidP="00B95A4F">
            <w:pPr>
              <w:pStyle w:val="Default"/>
              <w:jc w:val="center"/>
              <w:rPr>
                <w:rFonts w:ascii="BJJIAK+TimesNewRoman" w:hAnsi="BJJIAK+TimesNewRoman" w:cs="BJJIAK+TimesNewRoman"/>
              </w:rPr>
            </w:pPr>
            <w:r>
              <w:rPr>
                <w:rFonts w:ascii="BJJIAK+TimesNewRoman" w:hAnsi="BJJIAK+TimesNewRoman" w:cs="BJJIAK+TimesNewRoman"/>
              </w:rPr>
              <w:t xml:space="preserve">Schedule </w:t>
            </w:r>
            <w:r w:rsidR="00641750" w:rsidRPr="00F46A6E">
              <w:rPr>
                <w:rFonts w:ascii="BJJIAK+TimesNewRoman" w:hAnsi="BJJIAK+TimesNewRoman" w:cs="BJJIAK+TimesNewRoman"/>
              </w:rPr>
              <w:t>1</w:t>
            </w:r>
          </w:p>
          <w:p w:rsidR="00641750" w:rsidRPr="00F46A6E" w:rsidRDefault="00641750" w:rsidP="00B95A4F">
            <w:pPr>
              <w:pStyle w:val="Default"/>
              <w:jc w:val="center"/>
              <w:rPr>
                <w:rFonts w:ascii="BJJIAK+TimesNewRoman" w:hAnsi="BJJIAK+TimesNewRoman" w:cs="BJJIAK+TimesNewRoman"/>
              </w:rPr>
            </w:pPr>
          </w:p>
        </w:tc>
      </w:tr>
      <w:tr w:rsidR="00641750" w:rsidRPr="00F46A6E" w:rsidTr="00D82755">
        <w:trPr>
          <w:trHeight w:val="1062"/>
        </w:trPr>
        <w:tc>
          <w:tcPr>
            <w:tcW w:w="6472" w:type="dxa"/>
            <w:tcBorders>
              <w:top w:val="double" w:sz="2" w:space="0" w:color="000000"/>
              <w:left w:val="double" w:sz="2" w:space="0" w:color="000000"/>
              <w:bottom w:val="double" w:sz="2" w:space="0" w:color="000000"/>
              <w:right w:val="double" w:sz="2" w:space="0" w:color="000000"/>
            </w:tcBorders>
            <w:vAlign w:val="center"/>
          </w:tcPr>
          <w:p w:rsidR="00641750" w:rsidRPr="00F46A6E" w:rsidRDefault="00D82755" w:rsidP="0079137A">
            <w:pPr>
              <w:pStyle w:val="Default"/>
              <w:rPr>
                <w:rFonts w:ascii="BJJIAK+TimesNewRoman" w:hAnsi="BJJIAK+TimesNewRoman" w:cs="BJJIAK+TimesNewRoman"/>
              </w:rPr>
            </w:pPr>
            <w:r>
              <w:rPr>
                <w:rFonts w:ascii="BJJIAK+TimesNewRoman" w:hAnsi="BJJIAK+TimesNewRoman" w:cs="BJJIAK+TimesNewRoman"/>
              </w:rPr>
              <w:t>Owe alternative minimum tax (AMT) or need to make an excess advance premium tax credit repayment.</w:t>
            </w:r>
          </w:p>
        </w:tc>
        <w:tc>
          <w:tcPr>
            <w:tcW w:w="3240" w:type="dxa"/>
            <w:tcBorders>
              <w:top w:val="double" w:sz="2" w:space="0" w:color="000000"/>
              <w:left w:val="double" w:sz="2" w:space="0" w:color="000000"/>
              <w:bottom w:val="double" w:sz="2" w:space="0" w:color="000000"/>
              <w:right w:val="double" w:sz="2" w:space="0" w:color="000000"/>
            </w:tcBorders>
            <w:vAlign w:val="center"/>
          </w:tcPr>
          <w:p w:rsidR="00B95A4F" w:rsidRPr="00F46A6E" w:rsidRDefault="00B95A4F" w:rsidP="00B95A4F">
            <w:pPr>
              <w:pStyle w:val="Default"/>
              <w:jc w:val="center"/>
              <w:rPr>
                <w:rFonts w:ascii="BJJIAK+TimesNewRoman" w:hAnsi="BJJIAK+TimesNewRoman" w:cs="BJJIAK+TimesNewRoman"/>
              </w:rPr>
            </w:pPr>
            <w:r>
              <w:rPr>
                <w:rFonts w:ascii="BJJIAK+TimesNewRoman" w:hAnsi="BJJIAK+TimesNewRoman" w:cs="BJJIAK+TimesNewRoman"/>
              </w:rPr>
              <w:t>Schedule 2</w:t>
            </w:r>
          </w:p>
          <w:p w:rsidR="00641750" w:rsidRPr="00F46A6E" w:rsidRDefault="00641750" w:rsidP="00B95A4F">
            <w:pPr>
              <w:pStyle w:val="Default"/>
              <w:jc w:val="center"/>
              <w:rPr>
                <w:rFonts w:ascii="BJJIAK+TimesNewRoman" w:hAnsi="BJJIAK+TimesNewRoman" w:cs="BJJIAK+TimesNewRoman"/>
              </w:rPr>
            </w:pPr>
          </w:p>
        </w:tc>
      </w:tr>
      <w:tr w:rsidR="00641750" w:rsidRPr="00F46A6E" w:rsidTr="00913F66">
        <w:trPr>
          <w:trHeight w:val="1332"/>
        </w:trPr>
        <w:tc>
          <w:tcPr>
            <w:tcW w:w="6472" w:type="dxa"/>
            <w:tcBorders>
              <w:top w:val="double" w:sz="2" w:space="0" w:color="000000"/>
              <w:left w:val="double" w:sz="2" w:space="0" w:color="000000"/>
              <w:bottom w:val="double" w:sz="2" w:space="0" w:color="000000"/>
              <w:right w:val="double" w:sz="2" w:space="0" w:color="000000"/>
            </w:tcBorders>
            <w:vAlign w:val="center"/>
          </w:tcPr>
          <w:p w:rsidR="00641750" w:rsidRPr="00F46A6E" w:rsidRDefault="005302F4" w:rsidP="0079137A">
            <w:pPr>
              <w:pStyle w:val="Default"/>
              <w:rPr>
                <w:rFonts w:ascii="BJJIAK+TimesNewRoman" w:hAnsi="BJJIAK+TimesNewRoman" w:cs="BJJIAK+TimesNewRoman"/>
              </w:rPr>
            </w:pPr>
            <w:r>
              <w:rPr>
                <w:rFonts w:ascii="BJJIAK+TimesNewRoman" w:hAnsi="BJJIAK+TimesNewRoman" w:cs="BJJIAK+TimesNewRoman"/>
              </w:rPr>
              <w:t>Can claim a nonrefundable credit other than the child tax credit</w:t>
            </w:r>
            <w:r w:rsidR="00913F66">
              <w:rPr>
                <w:rFonts w:ascii="BJJIAK+TimesNewRoman" w:hAnsi="BJJIAK+TimesNewRoman" w:cs="BJJIAK+TimesNewRoman"/>
              </w:rPr>
              <w:t xml:space="preserve"> or the credit for other dependents, such as the foreign tax credit, education credits, or general business credit.</w:t>
            </w:r>
            <w:r w:rsidR="00641750" w:rsidRPr="00F46A6E">
              <w:rPr>
                <w:rFonts w:ascii="BJJIAK+TimesNewRoman" w:hAnsi="BJJIAK+TimesNewRoman" w:cs="BJJIAK+TimesNewRoman"/>
              </w:rPr>
              <w:t xml:space="preserve"> </w:t>
            </w:r>
          </w:p>
        </w:tc>
        <w:tc>
          <w:tcPr>
            <w:tcW w:w="3240" w:type="dxa"/>
            <w:tcBorders>
              <w:top w:val="double" w:sz="2" w:space="0" w:color="000000"/>
              <w:left w:val="double" w:sz="2" w:space="0" w:color="000000"/>
              <w:bottom w:val="double" w:sz="2" w:space="0" w:color="000000"/>
              <w:right w:val="double" w:sz="2" w:space="0" w:color="000000"/>
            </w:tcBorders>
            <w:vAlign w:val="center"/>
          </w:tcPr>
          <w:p w:rsidR="00B95A4F" w:rsidRPr="00F46A6E" w:rsidRDefault="00B95A4F" w:rsidP="00B95A4F">
            <w:pPr>
              <w:pStyle w:val="Default"/>
              <w:jc w:val="center"/>
              <w:rPr>
                <w:rFonts w:ascii="BJJIAK+TimesNewRoman" w:hAnsi="BJJIAK+TimesNewRoman" w:cs="BJJIAK+TimesNewRoman"/>
              </w:rPr>
            </w:pPr>
            <w:r>
              <w:rPr>
                <w:rFonts w:ascii="BJJIAK+TimesNewRoman" w:hAnsi="BJJIAK+TimesNewRoman" w:cs="BJJIAK+TimesNewRoman"/>
              </w:rPr>
              <w:t>Schedule 3</w:t>
            </w:r>
          </w:p>
          <w:p w:rsidR="00641750" w:rsidRPr="00F46A6E" w:rsidRDefault="00641750" w:rsidP="00B95A4F">
            <w:pPr>
              <w:pStyle w:val="Default"/>
              <w:jc w:val="center"/>
              <w:rPr>
                <w:rFonts w:ascii="BJJIAK+TimesNewRoman" w:hAnsi="BJJIAK+TimesNewRoman" w:cs="BJJIAK+TimesNewRoman"/>
              </w:rPr>
            </w:pPr>
          </w:p>
        </w:tc>
      </w:tr>
      <w:tr w:rsidR="00641750" w:rsidRPr="00F46A6E" w:rsidTr="001214FB">
        <w:trPr>
          <w:trHeight w:val="1422"/>
        </w:trPr>
        <w:tc>
          <w:tcPr>
            <w:tcW w:w="6472" w:type="dxa"/>
            <w:tcBorders>
              <w:top w:val="double" w:sz="2" w:space="0" w:color="000000"/>
              <w:left w:val="double" w:sz="2" w:space="0" w:color="000000"/>
              <w:bottom w:val="double" w:sz="2" w:space="0" w:color="000000"/>
              <w:right w:val="double" w:sz="2" w:space="0" w:color="000000"/>
            </w:tcBorders>
            <w:vAlign w:val="center"/>
          </w:tcPr>
          <w:p w:rsidR="00641750" w:rsidRPr="00F46A6E" w:rsidRDefault="00EB7AAB" w:rsidP="0079137A">
            <w:pPr>
              <w:pStyle w:val="Default"/>
              <w:rPr>
                <w:rFonts w:ascii="BJJIAK+TimesNewRoman" w:hAnsi="BJJIAK+TimesNewRoman" w:cs="BJJIAK+TimesNewRoman"/>
              </w:rPr>
            </w:pPr>
            <w:r>
              <w:rPr>
                <w:rFonts w:ascii="BJJIAK+TimesNewRoman" w:hAnsi="BJJIAK+TimesNewRoman" w:cs="BJJIAK+TimesNewRoman"/>
              </w:rPr>
              <w:t>Owe other taxes, such as self-employment tax, household employment taxes, additional tax on IRAs or other qualified retirement plans</w:t>
            </w:r>
            <w:r w:rsidR="00641750" w:rsidRPr="00F46A6E">
              <w:rPr>
                <w:rFonts w:ascii="BJJIAK+TimesNewRoman" w:hAnsi="BJJIAK+TimesNewRoman" w:cs="BJJIAK+TimesNewRoman"/>
              </w:rPr>
              <w:t xml:space="preserve"> </w:t>
            </w:r>
            <w:r>
              <w:rPr>
                <w:rFonts w:ascii="BJJIAK+TimesNewRoman" w:hAnsi="BJJIAK+TimesNewRoman" w:cs="BJJIAK+TimesNewRoman"/>
              </w:rPr>
              <w:t>and tax-favored accounts</w:t>
            </w:r>
            <w:r w:rsidR="001214FB">
              <w:rPr>
                <w:rFonts w:ascii="BJJIAK+TimesNewRoman" w:hAnsi="BJJIAK+TimesNewRoman" w:cs="BJJIAK+TimesNewRoman"/>
              </w:rPr>
              <w:t>, or the recapture of certain credits</w:t>
            </w:r>
            <w:r>
              <w:rPr>
                <w:rFonts w:ascii="BJJIAK+TimesNewRoman" w:hAnsi="BJJIAK+TimesNewRoman" w:cs="BJJIAK+TimesNewRoman"/>
              </w:rPr>
              <w:t>.</w:t>
            </w:r>
          </w:p>
        </w:tc>
        <w:tc>
          <w:tcPr>
            <w:tcW w:w="3240" w:type="dxa"/>
            <w:tcBorders>
              <w:top w:val="double" w:sz="2" w:space="0" w:color="000000"/>
              <w:left w:val="double" w:sz="2" w:space="0" w:color="000000"/>
              <w:bottom w:val="double" w:sz="2" w:space="0" w:color="000000"/>
              <w:right w:val="double" w:sz="2" w:space="0" w:color="000000"/>
            </w:tcBorders>
            <w:vAlign w:val="center"/>
          </w:tcPr>
          <w:p w:rsidR="00B95A4F" w:rsidRPr="00F46A6E" w:rsidRDefault="00B95A4F" w:rsidP="00B95A4F">
            <w:pPr>
              <w:pStyle w:val="Default"/>
              <w:jc w:val="center"/>
              <w:rPr>
                <w:rFonts w:ascii="BJJIAK+TimesNewRoman" w:hAnsi="BJJIAK+TimesNewRoman" w:cs="BJJIAK+TimesNewRoman"/>
              </w:rPr>
            </w:pPr>
            <w:r>
              <w:rPr>
                <w:rFonts w:ascii="BJJIAK+TimesNewRoman" w:hAnsi="BJJIAK+TimesNewRoman" w:cs="BJJIAK+TimesNewRoman"/>
              </w:rPr>
              <w:t>Schedule 4</w:t>
            </w:r>
          </w:p>
          <w:p w:rsidR="00641750" w:rsidRPr="00F46A6E" w:rsidRDefault="00641750" w:rsidP="00B95A4F">
            <w:pPr>
              <w:pStyle w:val="Default"/>
              <w:jc w:val="center"/>
              <w:rPr>
                <w:rFonts w:ascii="BJJIAK+TimesNewRoman" w:hAnsi="BJJIAK+TimesNewRoman" w:cs="BJJIAK+TimesNewRoman"/>
              </w:rPr>
            </w:pPr>
          </w:p>
        </w:tc>
      </w:tr>
      <w:tr w:rsidR="00B95A4F" w:rsidRPr="00F46A6E" w:rsidTr="001214FB">
        <w:trPr>
          <w:trHeight w:val="1530"/>
        </w:trPr>
        <w:tc>
          <w:tcPr>
            <w:tcW w:w="6472" w:type="dxa"/>
            <w:tcBorders>
              <w:top w:val="double" w:sz="2" w:space="0" w:color="000000"/>
              <w:left w:val="double" w:sz="2" w:space="0" w:color="000000"/>
              <w:bottom w:val="double" w:sz="2" w:space="0" w:color="000000"/>
              <w:right w:val="double" w:sz="2" w:space="0" w:color="000000"/>
            </w:tcBorders>
            <w:vAlign w:val="center"/>
          </w:tcPr>
          <w:p w:rsidR="004F6330" w:rsidRDefault="004F6330" w:rsidP="0079137A">
            <w:pPr>
              <w:pStyle w:val="Default"/>
              <w:rPr>
                <w:rFonts w:ascii="BJJIAK+TimesNewRoman" w:hAnsi="BJJIAK+TimesNewRoman" w:cs="BJJIAK+TimesNewRoman"/>
              </w:rPr>
            </w:pPr>
          </w:p>
          <w:p w:rsidR="00B95A4F" w:rsidRDefault="00EE39AC" w:rsidP="0079137A">
            <w:pPr>
              <w:pStyle w:val="Default"/>
              <w:rPr>
                <w:rFonts w:ascii="BJJIAK+TimesNewRoman" w:hAnsi="BJJIAK+TimesNewRoman" w:cs="BJJIAK+TimesNewRoman"/>
              </w:rPr>
            </w:pPr>
            <w:r>
              <w:rPr>
                <w:rFonts w:ascii="BJJIAK+TimesNewRoman" w:hAnsi="BJJIAK+TimesNewRoman" w:cs="BJJIAK+TimesNewRoman"/>
              </w:rPr>
              <w:t>Can claim a refundable credit other than the earned income credit,</w:t>
            </w:r>
            <w:r w:rsidR="004F6330">
              <w:rPr>
                <w:rFonts w:ascii="BJJIAK+TimesNewRoman" w:hAnsi="BJJIAK+TimesNewRoman" w:cs="BJJIAK+TimesNewRoman"/>
              </w:rPr>
              <w:t xml:space="preserve"> American opportunity credit, or additional child tax credit, such as the net premium tax credit or health coverage tax credit.</w:t>
            </w:r>
          </w:p>
          <w:p w:rsidR="004F6330" w:rsidRPr="00F46A6E" w:rsidRDefault="004F6330" w:rsidP="0079137A">
            <w:pPr>
              <w:pStyle w:val="Default"/>
              <w:rPr>
                <w:rFonts w:ascii="BJJIAK+TimesNewRoman" w:hAnsi="BJJIAK+TimesNewRoman" w:cs="BJJIAK+TimesNewRoman"/>
              </w:rPr>
            </w:pPr>
          </w:p>
        </w:tc>
        <w:tc>
          <w:tcPr>
            <w:tcW w:w="3240" w:type="dxa"/>
            <w:tcBorders>
              <w:top w:val="double" w:sz="2" w:space="0" w:color="000000"/>
              <w:left w:val="double" w:sz="2" w:space="0" w:color="000000"/>
              <w:bottom w:val="double" w:sz="2" w:space="0" w:color="000000"/>
              <w:right w:val="double" w:sz="2" w:space="0" w:color="000000"/>
            </w:tcBorders>
            <w:vAlign w:val="center"/>
          </w:tcPr>
          <w:p w:rsidR="00B95A4F" w:rsidRPr="00F46A6E" w:rsidRDefault="00B95A4F" w:rsidP="00B95A4F">
            <w:pPr>
              <w:pStyle w:val="Default"/>
              <w:jc w:val="center"/>
              <w:rPr>
                <w:rFonts w:ascii="BJJIAK+TimesNewRoman" w:hAnsi="BJJIAK+TimesNewRoman" w:cs="BJJIAK+TimesNewRoman"/>
              </w:rPr>
            </w:pPr>
            <w:r>
              <w:rPr>
                <w:rFonts w:ascii="BJJIAK+TimesNewRoman" w:hAnsi="BJJIAK+TimesNewRoman" w:cs="BJJIAK+TimesNewRoman"/>
              </w:rPr>
              <w:t>Schedule 5</w:t>
            </w:r>
          </w:p>
          <w:p w:rsidR="00B95A4F" w:rsidRPr="00F46A6E" w:rsidRDefault="00B95A4F" w:rsidP="00B95A4F">
            <w:pPr>
              <w:pStyle w:val="Default"/>
              <w:jc w:val="center"/>
              <w:rPr>
                <w:rFonts w:ascii="BJJIAK+TimesNewRoman" w:hAnsi="BJJIAK+TimesNewRoman" w:cs="BJJIAK+TimesNewRoman"/>
              </w:rPr>
            </w:pPr>
          </w:p>
        </w:tc>
      </w:tr>
      <w:tr w:rsidR="00B95A4F" w:rsidRPr="00F46A6E" w:rsidTr="00B95A4F">
        <w:trPr>
          <w:trHeight w:val="990"/>
        </w:trPr>
        <w:tc>
          <w:tcPr>
            <w:tcW w:w="6472" w:type="dxa"/>
            <w:tcBorders>
              <w:top w:val="double" w:sz="2" w:space="0" w:color="000000"/>
              <w:left w:val="double" w:sz="2" w:space="0" w:color="000000"/>
              <w:bottom w:val="double" w:sz="2" w:space="0" w:color="000000"/>
              <w:right w:val="double" w:sz="2" w:space="0" w:color="000000"/>
            </w:tcBorders>
            <w:vAlign w:val="center"/>
          </w:tcPr>
          <w:p w:rsidR="00B95A4F" w:rsidRPr="00F46A6E" w:rsidRDefault="004F6330" w:rsidP="0079137A">
            <w:pPr>
              <w:pStyle w:val="Default"/>
              <w:rPr>
                <w:rFonts w:ascii="BJJIAK+TimesNewRoman" w:hAnsi="BJJIAK+TimesNewRoman" w:cs="BJJIAK+TimesNewRoman"/>
              </w:rPr>
            </w:pPr>
            <w:r>
              <w:rPr>
                <w:rFonts w:ascii="BJJIAK+TimesNewRoman" w:hAnsi="BJJIAK+TimesNewRoman" w:cs="BJJIAK+TimesNewRoman"/>
              </w:rPr>
              <w:t xml:space="preserve">Have a foreign address or a </w:t>
            </w:r>
            <w:r w:rsidR="001B4F2B">
              <w:rPr>
                <w:rFonts w:ascii="BJJIAK+TimesNewRoman" w:hAnsi="BJJIAK+TimesNewRoman" w:cs="BJJIAK+TimesNewRoman"/>
              </w:rPr>
              <w:t>third-party</w:t>
            </w:r>
            <w:r>
              <w:rPr>
                <w:rFonts w:ascii="BJJIAK+TimesNewRoman" w:hAnsi="BJJIAK+TimesNewRoman" w:cs="BJJIAK+TimesNewRoman"/>
              </w:rPr>
              <w:t xml:space="preserve"> designee other than a paid preparer.</w:t>
            </w:r>
          </w:p>
        </w:tc>
        <w:tc>
          <w:tcPr>
            <w:tcW w:w="3240" w:type="dxa"/>
            <w:tcBorders>
              <w:top w:val="double" w:sz="2" w:space="0" w:color="000000"/>
              <w:left w:val="double" w:sz="2" w:space="0" w:color="000000"/>
              <w:bottom w:val="double" w:sz="2" w:space="0" w:color="000000"/>
              <w:right w:val="double" w:sz="2" w:space="0" w:color="000000"/>
            </w:tcBorders>
            <w:vAlign w:val="center"/>
          </w:tcPr>
          <w:p w:rsidR="00B95A4F" w:rsidRPr="00F46A6E" w:rsidRDefault="00B95A4F" w:rsidP="00B95A4F">
            <w:pPr>
              <w:pStyle w:val="Default"/>
              <w:jc w:val="center"/>
              <w:rPr>
                <w:rFonts w:ascii="BJJIAK+TimesNewRoman" w:hAnsi="BJJIAK+TimesNewRoman" w:cs="BJJIAK+TimesNewRoman"/>
              </w:rPr>
            </w:pPr>
            <w:r>
              <w:rPr>
                <w:rFonts w:ascii="BJJIAK+TimesNewRoman" w:hAnsi="BJJIAK+TimesNewRoman" w:cs="BJJIAK+TimesNewRoman"/>
              </w:rPr>
              <w:t>Schedule 6</w:t>
            </w:r>
          </w:p>
          <w:p w:rsidR="00B95A4F" w:rsidRPr="00F46A6E" w:rsidRDefault="00B95A4F" w:rsidP="00B95A4F">
            <w:pPr>
              <w:pStyle w:val="Default"/>
              <w:jc w:val="center"/>
              <w:rPr>
                <w:rFonts w:ascii="BJJIAK+TimesNewRoman" w:hAnsi="BJJIAK+TimesNewRoman" w:cs="BJJIAK+TimesNewRoman"/>
              </w:rPr>
            </w:pPr>
          </w:p>
        </w:tc>
      </w:tr>
    </w:tbl>
    <w:p w:rsidR="00641750" w:rsidRPr="00F46A6E" w:rsidRDefault="00641750" w:rsidP="00641750">
      <w:pPr>
        <w:pStyle w:val="Default"/>
        <w:rPr>
          <w:rFonts w:cs="Times New Roman"/>
          <w:color w:val="auto"/>
        </w:rPr>
      </w:pPr>
    </w:p>
    <w:p w:rsidR="005A7282" w:rsidRDefault="005A7282" w:rsidP="003E6D63">
      <w:pPr>
        <w:pStyle w:val="Default"/>
        <w:spacing w:after="196"/>
      </w:pPr>
      <w:r w:rsidRPr="007F1FA9">
        <w:rPr>
          <w:b/>
        </w:rPr>
        <w:t>CAPITAL GAINS AND LOSSES</w:t>
      </w:r>
    </w:p>
    <w:p w:rsidR="005A7282" w:rsidRDefault="005A7282" w:rsidP="00D26789">
      <w:pPr>
        <w:pStyle w:val="Default"/>
      </w:pPr>
      <w:r>
        <w:t xml:space="preserve">In most cases, you must report your capital gains and losses on </w:t>
      </w:r>
      <w:r w:rsidRPr="00A44361">
        <w:rPr>
          <w:color w:val="auto"/>
        </w:rPr>
        <w:t>Form 8949</w:t>
      </w:r>
      <w:r w:rsidR="006130D3">
        <w:rPr>
          <w:color w:val="auto"/>
        </w:rPr>
        <w:t>, Sales and Other Dispositions of Capital Assets,</w:t>
      </w:r>
      <w:r>
        <w:t xml:space="preserve"> and report the totals on Schedule D</w:t>
      </w:r>
      <w:r w:rsidR="006130D3">
        <w:t xml:space="preserve"> (Form 1040)</w:t>
      </w:r>
      <w:r>
        <w:t xml:space="preserve">. If you sold a covered security in </w:t>
      </w:r>
      <w:r w:rsidRPr="00A85873">
        <w:rPr>
          <w:color w:val="auto"/>
        </w:rPr>
        <w:t>201</w:t>
      </w:r>
      <w:r w:rsidR="00D0639C">
        <w:rPr>
          <w:color w:val="auto"/>
        </w:rPr>
        <w:t>8</w:t>
      </w:r>
      <w:r w:rsidRPr="00A44361">
        <w:rPr>
          <w:color w:val="auto"/>
        </w:rPr>
        <w:t>,</w:t>
      </w:r>
      <w:r>
        <w:t xml:space="preserve"> your broker will send you a Form 1099-B</w:t>
      </w:r>
      <w:r w:rsidR="006130D3">
        <w:t xml:space="preserve">, Proceeds From Broker and Barter Exchange Transactions </w:t>
      </w:r>
      <w:r>
        <w:t>(or substitute statement)</w:t>
      </w:r>
      <w:r w:rsidR="006130D3">
        <w:t>,</w:t>
      </w:r>
      <w:r>
        <w:t xml:space="preserve"> that shows your basis. This will help you complete Form 8949.</w:t>
      </w:r>
      <w:r w:rsidR="001214FB">
        <w:t xml:space="preserve"> </w:t>
      </w:r>
      <w:r>
        <w:t xml:space="preserve">Generally, a covered security is a security acquired after 2010. </w:t>
      </w:r>
    </w:p>
    <w:p w:rsidR="005A7282" w:rsidRDefault="005A7282" w:rsidP="007318C0">
      <w:pPr>
        <w:pStyle w:val="Default"/>
      </w:pPr>
    </w:p>
    <w:p w:rsidR="005A7282" w:rsidRPr="00F46A6E" w:rsidRDefault="005A7282" w:rsidP="00DF3BC3">
      <w:pPr>
        <w:pStyle w:val="CM7"/>
        <w:spacing w:line="268" w:lineRule="atLeast"/>
        <w:jc w:val="both"/>
        <w:outlineLvl w:val="0"/>
        <w:rPr>
          <w:rFonts w:cs="BJJHNJ+TimesNewRoman,Bold"/>
        </w:rPr>
      </w:pPr>
      <w:r w:rsidRPr="00F46A6E">
        <w:rPr>
          <w:rFonts w:cs="BJJHNJ+TimesNewRoman,Bold"/>
          <w:b/>
          <w:bCs/>
        </w:rPr>
        <w:t xml:space="preserve">SOCIAL SECURITY BENEFITS </w:t>
      </w:r>
    </w:p>
    <w:p w:rsidR="005A7282" w:rsidRDefault="005A7282">
      <w:pPr>
        <w:pStyle w:val="CM7"/>
        <w:spacing w:line="268" w:lineRule="atLeast"/>
        <w:rPr>
          <w:rFonts w:ascii="BJJIAK+TimesNewRoman" w:hAnsi="BJJIAK+TimesNewRoman" w:cs="BJJIAK+TimesNewRoman"/>
        </w:rPr>
      </w:pPr>
      <w:r w:rsidRPr="00F46A6E">
        <w:rPr>
          <w:rFonts w:ascii="BJJIAK+TimesNewRoman" w:hAnsi="BJJIAK+TimesNewRoman" w:cs="BJJIAK+TimesNewRoman"/>
        </w:rPr>
        <w:t>Some individuals will not be taxed on any of their social security benefits. Others may have to include a portion of their social security benefits (up to 85% in some cases) in taxable income. Generally, the greater</w:t>
      </w:r>
      <w:r>
        <w:rPr>
          <w:rFonts w:ascii="BJJIAK+TimesNewRoman" w:hAnsi="BJJIAK+TimesNewRoman" w:cs="BJJIAK+TimesNewRoman"/>
        </w:rPr>
        <w:t xml:space="preserve"> a</w:t>
      </w:r>
      <w:r w:rsidRPr="00F46A6E">
        <w:rPr>
          <w:rFonts w:ascii="BJJIAK+TimesNewRoman" w:hAnsi="BJJIAK+TimesNewRoman" w:cs="BJJIAK+TimesNewRoman"/>
        </w:rPr>
        <w:t xml:space="preserve"> taxpayer’s income, the greater the portion of their benefits that are includible in taxable income. </w:t>
      </w:r>
    </w:p>
    <w:p w:rsidR="005A7282" w:rsidRPr="00F46A6E" w:rsidRDefault="005A7282">
      <w:pPr>
        <w:pStyle w:val="CM7"/>
        <w:spacing w:line="268" w:lineRule="atLeast"/>
        <w:jc w:val="both"/>
        <w:rPr>
          <w:rFonts w:ascii="BJJIAK+TimesNewRoman" w:hAnsi="BJJIAK+TimesNewRoman" w:cs="BJJIAK+TimesNewRoman"/>
        </w:rPr>
      </w:pPr>
      <w:r w:rsidRPr="00F46A6E">
        <w:rPr>
          <w:rFonts w:ascii="BJJIAK+TimesNewRoman" w:hAnsi="BJJIAK+TimesNewRoman" w:cs="BJJIAK+TimesNewRoman"/>
        </w:rPr>
        <w:t xml:space="preserve">You should receive Form SSA-l099, Social Security Benefit Statement, if you received benefits in </w:t>
      </w:r>
      <w:r w:rsidRPr="00A85873">
        <w:rPr>
          <w:rFonts w:ascii="BJJIAK+TimesNewRoman" w:hAnsi="BJJIAK+TimesNewRoman" w:cs="BJJIAK+TimesNewRoman"/>
        </w:rPr>
        <w:t>201</w:t>
      </w:r>
      <w:r w:rsidR="00C56070">
        <w:rPr>
          <w:rFonts w:ascii="BJJIAK+TimesNewRoman" w:hAnsi="BJJIAK+TimesNewRoman" w:cs="BJJIAK+TimesNewRoman"/>
        </w:rPr>
        <w:t>8</w:t>
      </w:r>
      <w:r w:rsidRPr="00A85873">
        <w:rPr>
          <w:rFonts w:ascii="BJJIAK+TimesNewRoman" w:hAnsi="BJJIAK+TimesNewRoman" w:cs="BJJIAK+TimesNewRoman"/>
        </w:rPr>
        <w:t xml:space="preserve">. </w:t>
      </w:r>
      <w:r w:rsidRPr="00F46A6E">
        <w:rPr>
          <w:rFonts w:ascii="BJJIAK+TimesNewRoman" w:hAnsi="BJJIAK+TimesNewRoman" w:cs="BJJIAK+TimesNewRoman"/>
        </w:rPr>
        <w:t xml:space="preserve">To estimate quickly whether you must include any of your benefits in taxable income, add up your income from all sources, including any tax-exempt interest you may have received, plus one-half of your net benefits. If </w:t>
      </w:r>
      <w:proofErr w:type="gramStart"/>
      <w:r w:rsidRPr="00F46A6E">
        <w:rPr>
          <w:rFonts w:ascii="BJJIAK+TimesNewRoman" w:hAnsi="BJJIAK+TimesNewRoman" w:cs="BJJIAK+TimesNewRoman"/>
        </w:rPr>
        <w:lastRenderedPageBreak/>
        <w:t>your</w:t>
      </w:r>
      <w:proofErr w:type="gramEnd"/>
      <w:r w:rsidRPr="00F46A6E">
        <w:rPr>
          <w:rFonts w:ascii="BJJIAK+TimesNewRoman" w:hAnsi="BJJIAK+TimesNewRoman" w:cs="BJJIAK+TimesNewRoman"/>
        </w:rPr>
        <w:t xml:space="preserve"> total income from all sources</w:t>
      </w:r>
      <w:r w:rsidR="00786A0D">
        <w:rPr>
          <w:rFonts w:ascii="BJJIAK+TimesNewRoman" w:hAnsi="BJJIAK+TimesNewRoman" w:cs="BJJIAK+TimesNewRoman"/>
        </w:rPr>
        <w:t xml:space="preserve"> (plus one-half of your net benefits) </w:t>
      </w:r>
      <w:r w:rsidRPr="00F46A6E">
        <w:rPr>
          <w:rFonts w:ascii="BJJIAK+TimesNewRoman" w:hAnsi="BJJIAK+TimesNewRoman" w:cs="BJJIAK+TimesNewRoman"/>
        </w:rPr>
        <w:t xml:space="preserve">is </w:t>
      </w:r>
      <w:r w:rsidRPr="00F46A6E">
        <w:rPr>
          <w:rFonts w:cs="BJJHNJ+TimesNewRoman,Bold"/>
          <w:b/>
          <w:bCs/>
        </w:rPr>
        <w:t>not</w:t>
      </w:r>
      <w:r w:rsidRPr="00F46A6E">
        <w:rPr>
          <w:rFonts w:ascii="BJJIAK+TimesNewRoman" w:hAnsi="BJJIAK+TimesNewRoman" w:cs="BJJIAK+TimesNewRoman"/>
        </w:rPr>
        <w:t xml:space="preserve"> more than the following base amounts, your benefits generally are not taxable: </w:t>
      </w:r>
    </w:p>
    <w:p w:rsidR="005A7282" w:rsidRPr="00F46A6E" w:rsidRDefault="005A7282">
      <w:pPr>
        <w:pStyle w:val="Default"/>
        <w:numPr>
          <w:ilvl w:val="0"/>
          <w:numId w:val="2"/>
        </w:numPr>
        <w:rPr>
          <w:rFonts w:ascii="BJJIAK+TimesNewRoman" w:hAnsi="BJJIAK+TimesNewRoman" w:cs="BJJIAK+TimesNewRoman"/>
          <w:color w:val="auto"/>
        </w:rPr>
      </w:pPr>
      <w:r w:rsidRPr="00F46A6E">
        <w:rPr>
          <w:rFonts w:ascii="BJJIAK+TimesNewRoman" w:hAnsi="BJJIAK+TimesNewRoman" w:cs="BJJIAK+TimesNewRoman"/>
          <w:color w:val="auto"/>
        </w:rPr>
        <w:t>$25,000 if you are single, head of household, or qualifying widow(</w:t>
      </w:r>
      <w:proofErr w:type="spellStart"/>
      <w:r w:rsidRPr="00F46A6E">
        <w:rPr>
          <w:rFonts w:ascii="BJJIAK+TimesNewRoman" w:hAnsi="BJJIAK+TimesNewRoman" w:cs="BJJIAK+TimesNewRoman"/>
          <w:color w:val="auto"/>
        </w:rPr>
        <w:t>er</w:t>
      </w:r>
      <w:proofErr w:type="spellEnd"/>
      <w:r w:rsidRPr="00F46A6E">
        <w:rPr>
          <w:rFonts w:ascii="BJJIAK+TimesNewRoman" w:hAnsi="BJJIAK+TimesNewRoman" w:cs="BJJIAK+TimesNewRoman"/>
          <w:color w:val="auto"/>
        </w:rPr>
        <w:t xml:space="preserve">), </w:t>
      </w:r>
    </w:p>
    <w:p w:rsidR="005A7282" w:rsidRPr="00F46A6E" w:rsidRDefault="005A7282">
      <w:pPr>
        <w:pStyle w:val="Default"/>
        <w:numPr>
          <w:ilvl w:val="0"/>
          <w:numId w:val="2"/>
        </w:numPr>
        <w:rPr>
          <w:rFonts w:ascii="BJJIAK+TimesNewRoman" w:hAnsi="BJJIAK+TimesNewRoman" w:cs="BJJIAK+TimesNewRoman"/>
          <w:color w:val="auto"/>
        </w:rPr>
      </w:pPr>
      <w:r w:rsidRPr="00F46A6E">
        <w:rPr>
          <w:rFonts w:ascii="BJJIAK+TimesNewRoman" w:hAnsi="BJJIAK+TimesNewRoman" w:cs="BJJIAK+TimesNewRoman"/>
          <w:color w:val="auto"/>
        </w:rPr>
        <w:t xml:space="preserve">$32,000 if you are married filing a joint return, or </w:t>
      </w:r>
    </w:p>
    <w:p w:rsidR="005A7282" w:rsidRPr="00F46A6E" w:rsidRDefault="005A7282">
      <w:pPr>
        <w:pStyle w:val="Default"/>
        <w:numPr>
          <w:ilvl w:val="0"/>
          <w:numId w:val="2"/>
        </w:numPr>
        <w:rPr>
          <w:rFonts w:ascii="BJJIAK+TimesNewRoman" w:hAnsi="BJJIAK+TimesNewRoman" w:cs="BJJIAK+TimesNewRoman"/>
          <w:color w:val="auto"/>
        </w:rPr>
      </w:pPr>
      <w:r w:rsidRPr="00F46A6E">
        <w:rPr>
          <w:rFonts w:ascii="BJJIAK+TimesNewRoman" w:hAnsi="BJJIAK+TimesNewRoman" w:cs="BJJIAK+TimesNewRoman"/>
          <w:color w:val="auto"/>
        </w:rPr>
        <w:t xml:space="preserve">$-0- if you are married filing a separate return and lived with your spouse at any time during </w:t>
      </w:r>
      <w:r w:rsidRPr="00A85873">
        <w:rPr>
          <w:rFonts w:ascii="BJJIAK+TimesNewRoman" w:hAnsi="BJJIAK+TimesNewRoman" w:cs="BJJIAK+TimesNewRoman"/>
          <w:color w:val="auto"/>
        </w:rPr>
        <w:t>201</w:t>
      </w:r>
      <w:r w:rsidR="00560B79">
        <w:rPr>
          <w:rFonts w:ascii="BJJIAK+TimesNewRoman" w:hAnsi="BJJIAK+TimesNewRoman" w:cs="BJJIAK+TimesNewRoman"/>
          <w:color w:val="auto"/>
        </w:rPr>
        <w:t>8</w:t>
      </w:r>
      <w:r w:rsidRPr="00F46A6E">
        <w:rPr>
          <w:rFonts w:ascii="BJJIAK+TimesNewRoman" w:hAnsi="BJJIAK+TimesNewRoman" w:cs="BJJIAK+TimesNewRoman"/>
          <w:color w:val="auto"/>
        </w:rPr>
        <w:t xml:space="preserve"> </w:t>
      </w:r>
      <w:r w:rsidRPr="00F46A6E">
        <w:rPr>
          <w:rFonts w:ascii="BJJIAK+TimesNewRoman" w:hAnsi="BJJIAK+TimesNewRoman" w:cs="BJJIAK+TimesNewRoman"/>
          <w:color w:val="auto"/>
        </w:rPr>
        <w:tab/>
        <w:t xml:space="preserve">($25,000 if you lived apart from your spouse for all of </w:t>
      </w:r>
      <w:r w:rsidRPr="00A85873">
        <w:rPr>
          <w:rFonts w:ascii="BJJIAK+TimesNewRoman" w:hAnsi="BJJIAK+TimesNewRoman" w:cs="BJJIAK+TimesNewRoman"/>
          <w:color w:val="auto"/>
        </w:rPr>
        <w:t>201</w:t>
      </w:r>
      <w:r w:rsidR="00560B79">
        <w:rPr>
          <w:rFonts w:ascii="BJJIAK+TimesNewRoman" w:hAnsi="BJJIAK+TimesNewRoman" w:cs="BJJIAK+TimesNewRoman"/>
          <w:color w:val="auto"/>
        </w:rPr>
        <w:t>8</w:t>
      </w:r>
      <w:r w:rsidRPr="00F46A6E">
        <w:rPr>
          <w:rFonts w:ascii="BJJIAK+TimesNewRoman" w:hAnsi="BJJIAK+TimesNewRoman" w:cs="BJJIAK+TimesNewRoman"/>
          <w:color w:val="auto"/>
        </w:rPr>
        <w:t xml:space="preserve">). </w:t>
      </w:r>
    </w:p>
    <w:p w:rsidR="005A7282" w:rsidRPr="00F46A6E" w:rsidRDefault="005A7282">
      <w:pPr>
        <w:pStyle w:val="Default"/>
        <w:rPr>
          <w:rFonts w:ascii="BJJIAK+TimesNewRoman" w:hAnsi="BJJIAK+TimesNewRoman" w:cs="BJJIAK+TimesNewRoman"/>
          <w:color w:val="auto"/>
        </w:rPr>
      </w:pPr>
    </w:p>
    <w:p w:rsidR="00FD2022" w:rsidRPr="00D26789" w:rsidRDefault="005A7282" w:rsidP="00D26789">
      <w:pPr>
        <w:pStyle w:val="CM2"/>
        <w:jc w:val="both"/>
        <w:rPr>
          <w:rFonts w:ascii="BJJIAK+TimesNewRoman" w:hAnsi="BJJIAK+TimesNewRoman" w:cs="BJJIAK+TimesNewRoman"/>
        </w:rPr>
      </w:pPr>
      <w:r w:rsidRPr="00F46A6E">
        <w:rPr>
          <w:rFonts w:ascii="BJJIAK+TimesNewRoman" w:hAnsi="BJJIAK+TimesNewRoman" w:cs="BJJIAK+TimesNewRoman"/>
        </w:rPr>
        <w:t>For more informa</w:t>
      </w:r>
      <w:r w:rsidR="000F3515">
        <w:rPr>
          <w:rFonts w:ascii="BJJIAK+TimesNewRoman" w:hAnsi="BJJIAK+TimesNewRoman" w:cs="BJJIAK+TimesNewRoman"/>
        </w:rPr>
        <w:t xml:space="preserve">tion, get IRS Publication 915, </w:t>
      </w:r>
      <w:r w:rsidRPr="00F46A6E">
        <w:rPr>
          <w:rFonts w:ascii="BJJIAK+TimesNewRoman" w:hAnsi="BJJIAK+TimesNewRoman" w:cs="BJJIAK+TimesNewRoman"/>
        </w:rPr>
        <w:t>Social Security and Equivalent</w:t>
      </w:r>
      <w:r w:rsidR="000F3515">
        <w:rPr>
          <w:rFonts w:ascii="BJJIAK+TimesNewRoman" w:hAnsi="BJJIAK+TimesNewRoman" w:cs="BJJIAK+TimesNewRoman"/>
        </w:rPr>
        <w:t xml:space="preserve"> Railroad Retirement Benefits.</w:t>
      </w:r>
    </w:p>
    <w:p w:rsidR="005A7282" w:rsidRPr="00F46A6E" w:rsidRDefault="005A7282" w:rsidP="00936885">
      <w:pPr>
        <w:pStyle w:val="Default"/>
      </w:pPr>
    </w:p>
    <w:p w:rsidR="005A7282" w:rsidRPr="00F46A6E" w:rsidRDefault="005A7282" w:rsidP="00DF3BC3">
      <w:pPr>
        <w:pStyle w:val="CM7"/>
        <w:spacing w:line="268" w:lineRule="atLeast"/>
        <w:jc w:val="both"/>
        <w:outlineLvl w:val="0"/>
        <w:rPr>
          <w:rFonts w:cs="BJJHNJ+TimesNewRoman,Bold"/>
        </w:rPr>
      </w:pPr>
      <w:r w:rsidRPr="00F46A6E">
        <w:rPr>
          <w:rFonts w:cs="BJJHNJ+TimesNewRoman,Bold"/>
          <w:b/>
          <w:bCs/>
        </w:rPr>
        <w:t xml:space="preserve">TAX WITHHOLDING AND ESTIMATED TAX PAYMENTS </w:t>
      </w:r>
      <w:r>
        <w:rPr>
          <w:rFonts w:cs="BJJHNJ+TimesNewRoman,Bold"/>
          <w:b/>
          <w:bCs/>
        </w:rPr>
        <w:t xml:space="preserve">    </w:t>
      </w:r>
    </w:p>
    <w:p w:rsidR="005A7282" w:rsidRDefault="005A7282">
      <w:pPr>
        <w:pStyle w:val="CM7"/>
        <w:spacing w:line="268" w:lineRule="atLeast"/>
        <w:jc w:val="both"/>
        <w:rPr>
          <w:rFonts w:ascii="BJJIAK+TimesNewRoman" w:hAnsi="BJJIAK+TimesNewRoman" w:cs="BJJIAK+TimesNewRoman"/>
        </w:rPr>
      </w:pPr>
      <w:r w:rsidRPr="00F46A6E">
        <w:rPr>
          <w:rFonts w:ascii="BJJIAK+TimesNewRoman" w:hAnsi="BJJIAK+TimesNewRoman" w:cs="BJJIAK+TimesNewRoman"/>
        </w:rPr>
        <w:t xml:space="preserve">Unless you choose not to have any tax withheld, federal income tax will generally be taken from the taxable part of your pension and annuity payments. This includes distributions from an IRA, life insurance </w:t>
      </w:r>
      <w:proofErr w:type="gramStart"/>
      <w:r w:rsidRPr="00F46A6E">
        <w:rPr>
          <w:rFonts w:ascii="BJJIAK+TimesNewRoman" w:hAnsi="BJJIAK+TimesNewRoman" w:cs="BJJIAK+TimesNewRoman"/>
        </w:rPr>
        <w:t>company</w:t>
      </w:r>
      <w:proofErr w:type="gramEnd"/>
      <w:r w:rsidRPr="00F46A6E">
        <w:rPr>
          <w:rFonts w:ascii="BJJIAK+TimesNewRoman" w:hAnsi="BJJIAK+TimesNewRoman" w:cs="BJJIAK+TimesNewRoman"/>
        </w:rPr>
        <w:t xml:space="preserve"> under an endowment, annuity or life insurance contract, or from a pension, traditional annuity, profit-sharing or stock bonus plan, or any similar plan that defers the time you receive compensation. However, your right to choose not to have tax withheld applies only to a distribution other than an "eligible rollover distribution" from an employer retirement plan. Employers must withhold tax at a rate of 20% on </w:t>
      </w:r>
      <w:r>
        <w:rPr>
          <w:rFonts w:ascii="BJJIAK+TimesNewRoman" w:hAnsi="BJJIAK+TimesNewRoman" w:cs="BJJIAK+TimesNewRoman"/>
        </w:rPr>
        <w:t xml:space="preserve">eligible rollover </w:t>
      </w:r>
      <w:r w:rsidRPr="00F46A6E">
        <w:rPr>
          <w:rFonts w:ascii="BJJIAK+TimesNewRoman" w:hAnsi="BJJIAK+TimesNewRoman" w:cs="BJJIAK+TimesNewRoman"/>
        </w:rPr>
        <w:t xml:space="preserve">distributions not directly transferred to another eligible plan trustee. </w:t>
      </w:r>
    </w:p>
    <w:p w:rsidR="005A7282" w:rsidRDefault="005A7282">
      <w:pPr>
        <w:pStyle w:val="CM7"/>
        <w:spacing w:line="268" w:lineRule="atLeast"/>
        <w:jc w:val="both"/>
        <w:rPr>
          <w:rFonts w:ascii="BJJIAK+TimesNewRoman" w:hAnsi="BJJIAK+TimesNewRoman" w:cs="BJJIAK+TimesNewRoman"/>
        </w:rPr>
      </w:pPr>
      <w:r w:rsidRPr="00F46A6E">
        <w:rPr>
          <w:rFonts w:ascii="BJJIAK+TimesNewRoman" w:hAnsi="BJJIAK+TimesNewRoman" w:cs="BJJIAK+TimesNewRoman"/>
        </w:rPr>
        <w:t xml:space="preserve">To tell the company that pays periodic payments from your pension or annuity (that is not an "eligible rollover distribution") how much you want withheld, fill out Form W-4P, </w:t>
      </w:r>
      <w:r w:rsidR="00FF1D2F">
        <w:rPr>
          <w:rFonts w:ascii="BJJIAK+TimesNewRoman" w:hAnsi="BJJIAK+TimesNewRoman" w:cs="BJJIAK+TimesNewRoman"/>
        </w:rPr>
        <w:t xml:space="preserve">Withholding Certificate for Pension or Annuity Payments, </w:t>
      </w:r>
      <w:r w:rsidRPr="00F46A6E">
        <w:rPr>
          <w:rFonts w:ascii="BJJIAK+TimesNewRoman" w:hAnsi="BJJIAK+TimesNewRoman" w:cs="BJJIAK+TimesNewRoman"/>
        </w:rPr>
        <w:t>or a similar form provided by the payer, showing your marital status and the number of withholding allowances to</w:t>
      </w:r>
      <w:r w:rsidR="00B63979">
        <w:rPr>
          <w:rFonts w:ascii="BJJIAK+TimesNewRoman" w:hAnsi="BJJIAK+TimesNewRoman" w:cs="BJJIAK+TimesNewRoman"/>
        </w:rPr>
        <w:t xml:space="preserve"> </w:t>
      </w:r>
      <w:r w:rsidRPr="00F46A6E">
        <w:rPr>
          <w:rFonts w:ascii="BJJIAK+TimesNewRoman" w:hAnsi="BJJIAK+TimesNewRoman" w:cs="BJJIAK+TimesNewRoman"/>
        </w:rPr>
        <w:t xml:space="preserve">which you are entitled. If you do not give the payer a Form W-4P, tax will be withheld as if you are married and are claiming three withholding allowances. You may also use this form to tell the payer you do not want any tax withheld. However, if you are a U.S. citizen or resident alien whose address is outside the U.S. or its possessions, the payer must withhold tax. Tax is withheld at the rate of 10% on </w:t>
      </w:r>
      <w:proofErr w:type="spellStart"/>
      <w:r w:rsidRPr="00F46A6E">
        <w:rPr>
          <w:rFonts w:ascii="BJJIAK+TimesNewRoman" w:hAnsi="BJJIAK+TimesNewRoman" w:cs="BJJIAK+TimesNewRoman"/>
        </w:rPr>
        <w:t>nonperiodic</w:t>
      </w:r>
      <w:proofErr w:type="spellEnd"/>
      <w:r w:rsidRPr="00F46A6E">
        <w:rPr>
          <w:rFonts w:ascii="BJJIAK+TimesNewRoman" w:hAnsi="BJJIAK+TimesNewRoman" w:cs="BJJIAK+TimesNewRoman"/>
        </w:rPr>
        <w:t xml:space="preserve"> payments and at the rate of 20% on any part of an "eligible rollover distribution" that is not rolled over directly to another qualified </w:t>
      </w:r>
      <w:r w:rsidRPr="001A1C21">
        <w:rPr>
          <w:rFonts w:ascii="BJJIAK+TimesNewRoman" w:hAnsi="BJJIAK+TimesNewRoman" w:cs="BJJIAK+TimesNewRoman"/>
        </w:rPr>
        <w:t>plan.</w:t>
      </w:r>
      <w:r w:rsidRPr="00F46A6E">
        <w:rPr>
          <w:rFonts w:ascii="BJJIAK+TimesNewRoman" w:hAnsi="BJJIAK+TimesNewRoman" w:cs="BJJIAK+TimesNewRoman"/>
        </w:rPr>
        <w:t xml:space="preserve"> </w:t>
      </w:r>
    </w:p>
    <w:p w:rsidR="005A7282" w:rsidRPr="00F46A6E" w:rsidRDefault="005A7282">
      <w:pPr>
        <w:pStyle w:val="CM7"/>
        <w:spacing w:line="268" w:lineRule="atLeast"/>
        <w:jc w:val="both"/>
        <w:rPr>
          <w:rFonts w:ascii="BJJIAK+TimesNewRoman" w:hAnsi="BJJIAK+TimesNewRoman" w:cs="BJJIAK+TimesNewRoman"/>
        </w:rPr>
      </w:pPr>
      <w:r w:rsidRPr="00F46A6E">
        <w:rPr>
          <w:rFonts w:ascii="BJJIAK+TimesNewRoman" w:hAnsi="BJJIAK+TimesNewRoman" w:cs="BJJIAK+TimesNewRoman"/>
        </w:rPr>
        <w:t xml:space="preserve">Remember, if no tax or not enough tax is withheld from your income, you may need to make quarterly payments of estimated tax. Your estimated tax generally is the total of your expected income tax, self-employment tax, and other taxes (such as employment taxes for household workers) that you will owe, less your withholding and tax credits. </w:t>
      </w:r>
    </w:p>
    <w:p w:rsidR="00B63979" w:rsidRDefault="005A7282" w:rsidP="00B63979">
      <w:pPr>
        <w:pStyle w:val="CM7"/>
        <w:spacing w:line="268" w:lineRule="atLeast"/>
        <w:jc w:val="both"/>
        <w:rPr>
          <w:rFonts w:ascii="BJJIAK+TimesNewRoman" w:hAnsi="BJJIAK+TimesNewRoman" w:cs="BJJIAK+TimesNewRoman"/>
        </w:rPr>
      </w:pPr>
      <w:r w:rsidRPr="00F46A6E">
        <w:rPr>
          <w:rFonts w:ascii="BJJIAK+TimesNewRoman" w:hAnsi="BJJIAK+TimesNewRoman" w:cs="BJJIAK+TimesNewRoman"/>
        </w:rPr>
        <w:t xml:space="preserve">If your withholding and/or estimated tax payments are significantly less than your tax liability, you may be subject to an estimated tax penalty. In general, no penalty will apply if your tax year </w:t>
      </w:r>
      <w:r w:rsidRPr="00212FFE">
        <w:rPr>
          <w:rFonts w:ascii="BJJIAK+TimesNewRoman" w:hAnsi="BJJIAK+TimesNewRoman" w:cs="BJJIAK+TimesNewRoman"/>
        </w:rPr>
        <w:t>201</w:t>
      </w:r>
      <w:r w:rsidR="00C56070">
        <w:rPr>
          <w:rFonts w:ascii="BJJIAK+TimesNewRoman" w:hAnsi="BJJIAK+TimesNewRoman" w:cs="BJJIAK+TimesNewRoman"/>
        </w:rPr>
        <w:t>8</w:t>
      </w:r>
      <w:r w:rsidRPr="001A1C21">
        <w:rPr>
          <w:rFonts w:ascii="BJJIAK+TimesNewRoman" w:hAnsi="BJJIAK+TimesNewRoman" w:cs="BJJIAK+TimesNewRoman"/>
        </w:rPr>
        <w:t xml:space="preserve"> </w:t>
      </w:r>
      <w:r w:rsidRPr="00F46A6E">
        <w:rPr>
          <w:rFonts w:ascii="BJJIAK+TimesNewRoman" w:hAnsi="BJJIAK+TimesNewRoman" w:cs="BJJIAK+TimesNewRoman"/>
        </w:rPr>
        <w:t xml:space="preserve">return shows a balance due of less than $1,000. Also, no penalty will apply if your withholding and payments for </w:t>
      </w:r>
      <w:r w:rsidRPr="00212FFE">
        <w:rPr>
          <w:rFonts w:ascii="BJJIAK+TimesNewRoman" w:hAnsi="BJJIAK+TimesNewRoman" w:cs="BJJIAK+TimesNewRoman"/>
        </w:rPr>
        <w:t>201</w:t>
      </w:r>
      <w:r w:rsidR="00C56070">
        <w:rPr>
          <w:rFonts w:ascii="BJJIAK+TimesNewRoman" w:hAnsi="BJJIAK+TimesNewRoman" w:cs="BJJIAK+TimesNewRoman"/>
        </w:rPr>
        <w:t>8</w:t>
      </w:r>
      <w:r w:rsidRPr="00AF0AF7">
        <w:rPr>
          <w:rFonts w:ascii="BJJIAK+TimesNewRoman" w:hAnsi="BJJIAK+TimesNewRoman" w:cs="BJJIAK+TimesNewRoman"/>
          <w:color w:val="FF0000"/>
        </w:rPr>
        <w:t xml:space="preserve"> </w:t>
      </w:r>
      <w:r w:rsidRPr="00F46A6E">
        <w:rPr>
          <w:rFonts w:ascii="BJJIAK+TimesNewRoman" w:hAnsi="BJJIAK+TimesNewRoman" w:cs="BJJIAK+TimesNewRoman"/>
        </w:rPr>
        <w:t xml:space="preserve">exceed (1) 90% of your </w:t>
      </w:r>
      <w:r w:rsidRPr="00212FFE">
        <w:rPr>
          <w:rFonts w:ascii="BJJIAK+TimesNewRoman" w:hAnsi="BJJIAK+TimesNewRoman" w:cs="BJJIAK+TimesNewRoman"/>
        </w:rPr>
        <w:t>201</w:t>
      </w:r>
      <w:r w:rsidR="00B41C20">
        <w:rPr>
          <w:rFonts w:ascii="BJJIAK+TimesNewRoman" w:hAnsi="BJJIAK+TimesNewRoman" w:cs="BJJIAK+TimesNewRoman"/>
        </w:rPr>
        <w:t>8</w:t>
      </w:r>
      <w:r w:rsidRPr="00F46A6E">
        <w:rPr>
          <w:rFonts w:ascii="BJJIAK+TimesNewRoman" w:hAnsi="BJJIAK+TimesNewRoman" w:cs="BJJIAK+TimesNewRoman"/>
        </w:rPr>
        <w:t xml:space="preserve"> tax (i.e., total tax less credits) or (2) 100% of the tax shown on your prior year’s return (110% of your prior year’s tax if your adjusted gross income for </w:t>
      </w:r>
      <w:r w:rsidRPr="00212FFE">
        <w:rPr>
          <w:rFonts w:ascii="BJJIAK+TimesNewRoman" w:hAnsi="BJJIAK+TimesNewRoman" w:cs="BJJIAK+TimesNewRoman"/>
        </w:rPr>
        <w:t>201</w:t>
      </w:r>
      <w:r w:rsidR="00C56070">
        <w:rPr>
          <w:rFonts w:ascii="BJJIAK+TimesNewRoman" w:hAnsi="BJJIAK+TimesNewRoman" w:cs="BJJIAK+TimesNewRoman"/>
        </w:rPr>
        <w:t>7</w:t>
      </w:r>
      <w:r w:rsidRPr="00F46A6E">
        <w:rPr>
          <w:rFonts w:ascii="BJJIAK+TimesNewRoman" w:hAnsi="BJJIAK+TimesNewRoman" w:cs="BJJIAK+TimesNewRoman"/>
        </w:rPr>
        <w:t xml:space="preserve"> exceeds $150,000 or $75,000 if your filing status for </w:t>
      </w:r>
      <w:r w:rsidRPr="00212FFE">
        <w:rPr>
          <w:rFonts w:ascii="BJJIAK+TimesNewRoman" w:hAnsi="BJJIAK+TimesNewRoman" w:cs="BJJIAK+TimesNewRoman"/>
        </w:rPr>
        <w:t>201</w:t>
      </w:r>
      <w:r w:rsidR="00560B79">
        <w:rPr>
          <w:rFonts w:ascii="BJJIAK+TimesNewRoman" w:hAnsi="BJJIAK+TimesNewRoman" w:cs="BJJIAK+TimesNewRoman"/>
        </w:rPr>
        <w:t>8</w:t>
      </w:r>
      <w:r w:rsidRPr="001A1C21">
        <w:rPr>
          <w:rFonts w:ascii="BJJIAK+TimesNewRoman" w:hAnsi="BJJIAK+TimesNewRoman" w:cs="BJJIAK+TimesNewRoman"/>
        </w:rPr>
        <w:t xml:space="preserve"> </w:t>
      </w:r>
      <w:r w:rsidRPr="00F46A6E">
        <w:rPr>
          <w:rFonts w:ascii="BJJIAK+TimesNewRoman" w:hAnsi="BJJIAK+TimesNewRoman" w:cs="BJJIAK+TimesNewRoman"/>
        </w:rPr>
        <w:t xml:space="preserve">is married filing separately). </w:t>
      </w:r>
    </w:p>
    <w:p w:rsidR="00272529" w:rsidRDefault="00272529" w:rsidP="00272529">
      <w:pPr>
        <w:pStyle w:val="Default"/>
        <w:rPr>
          <w:b/>
        </w:rPr>
      </w:pPr>
      <w:r w:rsidRPr="00272529">
        <w:rPr>
          <w:b/>
        </w:rPr>
        <w:t>Waiver of underpayment penalty due to tax reform</w:t>
      </w:r>
    </w:p>
    <w:p w:rsidR="00272529" w:rsidRDefault="00272529" w:rsidP="00272529">
      <w:pPr>
        <w:pStyle w:val="Default"/>
      </w:pPr>
      <w:r w:rsidRPr="00272529">
        <w:t>Some individual taxpayers may have been unable to</w:t>
      </w:r>
      <w:r>
        <w:t xml:space="preserve"> accurately calculate the amount of required estimated tax payments for 2018 and would be liable for a penalty. Therefore, the IRS is providing relief to these taxpayers by waiving the estimated tax penalty in certain instances. To qualify for the waiver, the total of your withholding and estimated tax payments made on or before January 15, 2019, must be at least 85% of the tax shown on your 2018 tax return.</w:t>
      </w:r>
    </w:p>
    <w:p w:rsidR="00272529" w:rsidRPr="00272529" w:rsidRDefault="00272529" w:rsidP="00272529">
      <w:pPr>
        <w:pStyle w:val="Default"/>
      </w:pPr>
    </w:p>
    <w:p w:rsidR="005A7282" w:rsidRDefault="005A7282" w:rsidP="00B63979">
      <w:pPr>
        <w:pStyle w:val="CM7"/>
        <w:spacing w:line="268" w:lineRule="atLeast"/>
        <w:jc w:val="both"/>
        <w:rPr>
          <w:rFonts w:ascii="BJJIAK+TimesNewRoman" w:hAnsi="BJJIAK+TimesNewRoman" w:cs="BJJIAK+TimesNewRoman"/>
        </w:rPr>
      </w:pPr>
      <w:r w:rsidRPr="00BC6411">
        <w:rPr>
          <w:rFonts w:ascii="BJJIAK+TimesNewRoman" w:hAnsi="BJJIAK+TimesNewRoman" w:cs="BJJIAK+TimesNewRoman"/>
        </w:rPr>
        <w:t xml:space="preserve">For more information, </w:t>
      </w:r>
      <w:r>
        <w:rPr>
          <w:rFonts w:ascii="BJJIAK+TimesNewRoman" w:hAnsi="BJJIAK+TimesNewRoman" w:cs="BJJIAK+TimesNewRoman"/>
        </w:rPr>
        <w:t>get</w:t>
      </w:r>
      <w:r w:rsidR="00FF1D2F">
        <w:rPr>
          <w:rFonts w:ascii="BJJIAK+TimesNewRoman" w:hAnsi="BJJIAK+TimesNewRoman" w:cs="BJJIAK+TimesNewRoman"/>
        </w:rPr>
        <w:t xml:space="preserve"> IRS Publication 505, </w:t>
      </w:r>
      <w:r w:rsidRPr="00BC6411">
        <w:rPr>
          <w:rFonts w:ascii="BJJIAK+TimesNewRoman" w:hAnsi="BJJIAK+TimesNewRoman" w:cs="BJJIAK+TimesNewRoman"/>
        </w:rPr>
        <w:t>Tax</w:t>
      </w:r>
      <w:r w:rsidR="00FF1D2F">
        <w:rPr>
          <w:rFonts w:ascii="BJJIAK+TimesNewRoman" w:hAnsi="BJJIAK+TimesNewRoman" w:cs="BJJIAK+TimesNewRoman"/>
        </w:rPr>
        <w:t xml:space="preserve"> Withholding and Estimated Tax.</w:t>
      </w:r>
    </w:p>
    <w:p w:rsidR="005A7282" w:rsidRDefault="005A7282" w:rsidP="00DF3BC3">
      <w:pPr>
        <w:pStyle w:val="CM7"/>
        <w:spacing w:line="268" w:lineRule="atLeast"/>
        <w:jc w:val="both"/>
        <w:outlineLvl w:val="0"/>
        <w:rPr>
          <w:rFonts w:cs="BJJHNJ+TimesNewRoman,Bold"/>
          <w:b/>
          <w:bCs/>
        </w:rPr>
      </w:pPr>
      <w:r w:rsidRPr="00F46A6E">
        <w:rPr>
          <w:rFonts w:cs="BJJHNJ+TimesNewRoman,Bold"/>
          <w:b/>
          <w:bCs/>
        </w:rPr>
        <w:lastRenderedPageBreak/>
        <w:t xml:space="preserve">EXEMPTIONS </w:t>
      </w:r>
    </w:p>
    <w:p w:rsidR="00B63979" w:rsidRPr="00E72CF0" w:rsidRDefault="00B63979" w:rsidP="00B63979">
      <w:pPr>
        <w:pStyle w:val="Default"/>
        <w:rPr>
          <w:b/>
          <w:i/>
        </w:rPr>
      </w:pPr>
      <w:r w:rsidRPr="00E72CF0">
        <w:rPr>
          <w:b/>
          <w:i/>
        </w:rPr>
        <w:t>The deduction for personal exemptions has been suspended.</w:t>
      </w:r>
    </w:p>
    <w:p w:rsidR="00B63979" w:rsidRPr="00B63979" w:rsidRDefault="00B63979" w:rsidP="00B63979">
      <w:pPr>
        <w:pStyle w:val="Default"/>
      </w:pPr>
    </w:p>
    <w:p w:rsidR="00E72CF0" w:rsidRDefault="00E72CF0" w:rsidP="003E6D63">
      <w:pPr>
        <w:pStyle w:val="CM7"/>
        <w:spacing w:after="0" w:line="268" w:lineRule="atLeast"/>
        <w:jc w:val="both"/>
        <w:outlineLvl w:val="0"/>
        <w:rPr>
          <w:rFonts w:cs="BJJHNJ+TimesNewRoman,Bold"/>
          <w:b/>
          <w:bCs/>
        </w:rPr>
      </w:pPr>
    </w:p>
    <w:p w:rsidR="005A7282" w:rsidRPr="00F46A6E" w:rsidRDefault="005A7282" w:rsidP="00DF3BC3">
      <w:pPr>
        <w:pStyle w:val="CM7"/>
        <w:spacing w:line="268" w:lineRule="atLeast"/>
        <w:jc w:val="both"/>
        <w:outlineLvl w:val="0"/>
        <w:rPr>
          <w:rFonts w:cs="BJJHNJ+TimesNewRoman,Bold"/>
        </w:rPr>
      </w:pPr>
      <w:r w:rsidRPr="00F46A6E">
        <w:rPr>
          <w:rFonts w:cs="BJJHNJ+TimesNewRoman,Bold"/>
          <w:b/>
          <w:bCs/>
        </w:rPr>
        <w:t xml:space="preserve">STANDARD DEDUCTION </w:t>
      </w:r>
    </w:p>
    <w:p w:rsidR="005A7282" w:rsidRPr="00F46A6E" w:rsidRDefault="000D1AC9" w:rsidP="00122922">
      <w:pPr>
        <w:pStyle w:val="cm70"/>
        <w:spacing w:line="268" w:lineRule="atLeast"/>
        <w:jc w:val="both"/>
        <w:rPr>
          <w:rFonts w:ascii="Times New Roman" w:hAnsi="Times New Roman"/>
        </w:rPr>
      </w:pPr>
      <w:r w:rsidRPr="00E72CF0">
        <w:rPr>
          <w:rFonts w:ascii="Times New Roman" w:hAnsi="Times New Roman"/>
          <w:b/>
          <w:i/>
        </w:rPr>
        <w:t>The standard deduction amount has increased for all filers.</w:t>
      </w:r>
      <w:r w:rsidRPr="00E72CF0">
        <w:rPr>
          <w:rFonts w:ascii="Times New Roman" w:hAnsi="Times New Roman"/>
          <w:b/>
        </w:rPr>
        <w:t xml:space="preserve"> </w:t>
      </w:r>
      <w:r w:rsidR="005A7282" w:rsidRPr="00F46A6E">
        <w:rPr>
          <w:rFonts w:ascii="Times New Roman" w:hAnsi="Times New Roman"/>
        </w:rPr>
        <w:t xml:space="preserve">The basic standard deduction is </w:t>
      </w:r>
      <w:r w:rsidR="005A7282" w:rsidRPr="003862E5">
        <w:rPr>
          <w:rFonts w:ascii="Times New Roman" w:hAnsi="Times New Roman"/>
        </w:rPr>
        <w:t>$</w:t>
      </w:r>
      <w:r w:rsidR="003E1747">
        <w:rPr>
          <w:rFonts w:ascii="Times New Roman" w:hAnsi="Times New Roman"/>
        </w:rPr>
        <w:t>12</w:t>
      </w:r>
      <w:r w:rsidR="005A7282" w:rsidRPr="003862E5">
        <w:rPr>
          <w:rFonts w:ascii="Times New Roman" w:hAnsi="Times New Roman"/>
        </w:rPr>
        <w:t>,</w:t>
      </w:r>
      <w:r w:rsidR="003E1747">
        <w:rPr>
          <w:rFonts w:ascii="Times New Roman" w:hAnsi="Times New Roman"/>
        </w:rPr>
        <w:t>00</w:t>
      </w:r>
      <w:r w:rsidR="005A7282" w:rsidRPr="003862E5">
        <w:rPr>
          <w:rFonts w:ascii="Times New Roman" w:hAnsi="Times New Roman"/>
        </w:rPr>
        <w:t xml:space="preserve">0 </w:t>
      </w:r>
      <w:r w:rsidR="005A7282" w:rsidRPr="00F46A6E">
        <w:rPr>
          <w:rFonts w:ascii="Times New Roman" w:hAnsi="Times New Roman"/>
        </w:rPr>
        <w:t xml:space="preserve">if you are single or married filing separately, </w:t>
      </w:r>
      <w:r w:rsidR="003E1747">
        <w:rPr>
          <w:rFonts w:ascii="Times New Roman" w:hAnsi="Times New Roman"/>
        </w:rPr>
        <w:t>$</w:t>
      </w:r>
      <w:r w:rsidR="005A7282" w:rsidRPr="003862E5">
        <w:rPr>
          <w:rFonts w:ascii="Times New Roman" w:hAnsi="Times New Roman"/>
        </w:rPr>
        <w:t>2</w:t>
      </w:r>
      <w:r w:rsidR="003E1747">
        <w:rPr>
          <w:rFonts w:ascii="Times New Roman" w:hAnsi="Times New Roman"/>
        </w:rPr>
        <w:t>4</w:t>
      </w:r>
      <w:r w:rsidR="005A7282" w:rsidRPr="003862E5">
        <w:rPr>
          <w:rFonts w:ascii="Times New Roman" w:hAnsi="Times New Roman"/>
        </w:rPr>
        <w:t>,</w:t>
      </w:r>
      <w:r w:rsidR="003E1747">
        <w:rPr>
          <w:rFonts w:ascii="Times New Roman" w:hAnsi="Times New Roman"/>
        </w:rPr>
        <w:t>0</w:t>
      </w:r>
      <w:r w:rsidR="005A7282" w:rsidRPr="003862E5">
        <w:rPr>
          <w:rFonts w:ascii="Times New Roman" w:hAnsi="Times New Roman"/>
        </w:rPr>
        <w:t xml:space="preserve">00 </w:t>
      </w:r>
      <w:r w:rsidR="005A7282" w:rsidRPr="00F46A6E">
        <w:rPr>
          <w:rFonts w:ascii="Times New Roman" w:hAnsi="Times New Roman"/>
        </w:rPr>
        <w:t>if married filing jointly or qualifying widow(</w:t>
      </w:r>
      <w:proofErr w:type="spellStart"/>
      <w:r w:rsidR="005A7282" w:rsidRPr="00F46A6E">
        <w:rPr>
          <w:rFonts w:ascii="Times New Roman" w:hAnsi="Times New Roman"/>
        </w:rPr>
        <w:t>er</w:t>
      </w:r>
      <w:proofErr w:type="spellEnd"/>
      <w:r w:rsidR="005A7282" w:rsidRPr="00F46A6E">
        <w:rPr>
          <w:rFonts w:ascii="Times New Roman" w:hAnsi="Times New Roman"/>
        </w:rPr>
        <w:t xml:space="preserve">), and </w:t>
      </w:r>
      <w:r w:rsidR="005A7282" w:rsidRPr="003862E5">
        <w:rPr>
          <w:rFonts w:ascii="Times New Roman" w:hAnsi="Times New Roman"/>
        </w:rPr>
        <w:t>$</w:t>
      </w:r>
      <w:r w:rsidR="003E1747">
        <w:rPr>
          <w:rFonts w:ascii="Times New Roman" w:hAnsi="Times New Roman"/>
        </w:rPr>
        <w:t>18</w:t>
      </w:r>
      <w:r w:rsidR="00D8221F">
        <w:rPr>
          <w:rFonts w:ascii="Times New Roman" w:hAnsi="Times New Roman"/>
        </w:rPr>
        <w:t>,</w:t>
      </w:r>
      <w:r w:rsidR="003E1747">
        <w:rPr>
          <w:rFonts w:ascii="Times New Roman" w:hAnsi="Times New Roman"/>
        </w:rPr>
        <w:t>00</w:t>
      </w:r>
      <w:r w:rsidR="005A7282" w:rsidRPr="003862E5">
        <w:rPr>
          <w:rFonts w:ascii="Times New Roman" w:hAnsi="Times New Roman"/>
        </w:rPr>
        <w:t xml:space="preserve">0 </w:t>
      </w:r>
      <w:r w:rsidR="005A7282" w:rsidRPr="00F46A6E">
        <w:rPr>
          <w:rFonts w:ascii="Times New Roman" w:hAnsi="Times New Roman"/>
        </w:rPr>
        <w:t xml:space="preserve">if head of household.  If you are age 65 or older or blind in </w:t>
      </w:r>
      <w:r w:rsidR="005A7282" w:rsidRPr="003862E5">
        <w:rPr>
          <w:rFonts w:ascii="Times New Roman" w:hAnsi="Times New Roman"/>
        </w:rPr>
        <w:t>201</w:t>
      </w:r>
      <w:r w:rsidR="00560B79">
        <w:rPr>
          <w:rFonts w:ascii="Times New Roman" w:hAnsi="Times New Roman"/>
        </w:rPr>
        <w:t>8</w:t>
      </w:r>
      <w:r w:rsidR="005A7282" w:rsidRPr="00F46A6E">
        <w:rPr>
          <w:rFonts w:ascii="Times New Roman" w:hAnsi="Times New Roman"/>
        </w:rPr>
        <w:t xml:space="preserve">, your standard deduction is higher. You are considered 65 for the </w:t>
      </w:r>
      <w:r w:rsidR="005A7282" w:rsidRPr="003862E5">
        <w:rPr>
          <w:rFonts w:ascii="Times New Roman" w:hAnsi="Times New Roman"/>
        </w:rPr>
        <w:t>201</w:t>
      </w:r>
      <w:r w:rsidR="00560B79">
        <w:rPr>
          <w:rFonts w:ascii="Times New Roman" w:hAnsi="Times New Roman"/>
        </w:rPr>
        <w:t>8</w:t>
      </w:r>
      <w:r w:rsidR="005A7282" w:rsidRPr="00F46A6E">
        <w:rPr>
          <w:rFonts w:ascii="Times New Roman" w:hAnsi="Times New Roman"/>
        </w:rPr>
        <w:t xml:space="preserve"> tax year if your 65th birthday was on or before </w:t>
      </w:r>
      <w:r w:rsidR="005A7282" w:rsidRPr="00202F48">
        <w:rPr>
          <w:rFonts w:ascii="Times New Roman" w:hAnsi="Times New Roman"/>
        </w:rPr>
        <w:t xml:space="preserve">January 1, </w:t>
      </w:r>
      <w:r w:rsidR="005A7282" w:rsidRPr="003862E5">
        <w:rPr>
          <w:rFonts w:ascii="Times New Roman" w:hAnsi="Times New Roman"/>
        </w:rPr>
        <w:t>201</w:t>
      </w:r>
      <w:r w:rsidR="00560B79">
        <w:rPr>
          <w:rFonts w:ascii="Times New Roman" w:hAnsi="Times New Roman"/>
        </w:rPr>
        <w:t>9</w:t>
      </w:r>
      <w:r w:rsidR="005A7282" w:rsidRPr="00EA433C">
        <w:rPr>
          <w:rFonts w:ascii="Times New Roman" w:hAnsi="Times New Roman"/>
        </w:rPr>
        <w:t>.</w:t>
      </w:r>
      <w:r w:rsidR="005A7282" w:rsidRPr="00F46A6E">
        <w:rPr>
          <w:rFonts w:ascii="Times New Roman" w:hAnsi="Times New Roman"/>
        </w:rPr>
        <w:t xml:space="preserve"> You are considered blind for </w:t>
      </w:r>
      <w:r w:rsidR="005A7282" w:rsidRPr="003862E5">
        <w:rPr>
          <w:rFonts w:ascii="Times New Roman" w:hAnsi="Times New Roman"/>
        </w:rPr>
        <w:t>201</w:t>
      </w:r>
      <w:r w:rsidR="00560B79">
        <w:rPr>
          <w:rFonts w:ascii="Times New Roman" w:hAnsi="Times New Roman"/>
        </w:rPr>
        <w:t>8</w:t>
      </w:r>
      <w:r w:rsidR="005A7282" w:rsidRPr="00F46A6E">
        <w:rPr>
          <w:rFonts w:ascii="Times New Roman" w:hAnsi="Times New Roman"/>
        </w:rPr>
        <w:t xml:space="preserve"> if you a</w:t>
      </w:r>
      <w:r w:rsidR="005A7282">
        <w:rPr>
          <w:rFonts w:ascii="Times New Roman" w:hAnsi="Times New Roman"/>
        </w:rPr>
        <w:t xml:space="preserve">re blind on the last day of </w:t>
      </w:r>
      <w:r w:rsidR="005A7282" w:rsidRPr="003862E5">
        <w:rPr>
          <w:rFonts w:ascii="Times New Roman" w:hAnsi="Times New Roman"/>
        </w:rPr>
        <w:t>201</w:t>
      </w:r>
      <w:r w:rsidR="00560B79">
        <w:rPr>
          <w:rFonts w:ascii="Times New Roman" w:hAnsi="Times New Roman"/>
        </w:rPr>
        <w:t>8</w:t>
      </w:r>
      <w:r w:rsidR="005A7282" w:rsidRPr="00F46A6E">
        <w:rPr>
          <w:rFonts w:ascii="Times New Roman" w:hAnsi="Times New Roman"/>
        </w:rPr>
        <w:t xml:space="preserve">. Your tax instruction booklet has more information. </w:t>
      </w:r>
    </w:p>
    <w:p w:rsidR="005A7282" w:rsidRDefault="005A7282" w:rsidP="00122922">
      <w:pPr>
        <w:pStyle w:val="cm70"/>
        <w:spacing w:line="268" w:lineRule="atLeast"/>
        <w:jc w:val="both"/>
        <w:rPr>
          <w:rFonts w:ascii="Times New Roman" w:hAnsi="Times New Roman"/>
        </w:rPr>
      </w:pPr>
      <w:r w:rsidRPr="00F46A6E">
        <w:rPr>
          <w:rFonts w:ascii="Times New Roman" w:hAnsi="Times New Roman"/>
        </w:rPr>
        <w:t xml:space="preserve">Special rules. Your standard deduction is zero if your spouse itemizes deductions on a separate return, you are a dual-status or nonresident alien, or you have a short tax year. If you can be claimed as a dependent on another person's tax return, your standard deduction may be limited. If you meet one of these special rules, you may not use the following standard deduction table. See your tax instruction booklet for more details. </w:t>
      </w:r>
    </w:p>
    <w:p w:rsidR="005A7282" w:rsidRPr="00F46A6E" w:rsidRDefault="005A7282" w:rsidP="00DF3BC3">
      <w:pPr>
        <w:pStyle w:val="CM7"/>
        <w:spacing w:line="268" w:lineRule="atLeast"/>
        <w:jc w:val="both"/>
        <w:outlineLvl w:val="0"/>
        <w:rPr>
          <w:rFonts w:cs="BJJHNJ+TimesNewRoman,Bold"/>
        </w:rPr>
      </w:pPr>
      <w:r w:rsidRPr="00202F48">
        <w:rPr>
          <w:rFonts w:cs="BJJHNJ+TimesNewRoman,Bold"/>
          <w:b/>
          <w:bCs/>
        </w:rPr>
        <w:t>201</w:t>
      </w:r>
      <w:r w:rsidR="00560B79">
        <w:rPr>
          <w:rFonts w:cs="BJJHNJ+TimesNewRoman,Bold"/>
          <w:b/>
          <w:bCs/>
        </w:rPr>
        <w:t>8</w:t>
      </w:r>
      <w:r w:rsidRPr="005302D8">
        <w:rPr>
          <w:rFonts w:cs="BJJHNJ+TimesNewRoman,Bold"/>
          <w:b/>
          <w:bCs/>
        </w:rPr>
        <w:t xml:space="preserve"> </w:t>
      </w:r>
      <w:r w:rsidRPr="00F46A6E">
        <w:rPr>
          <w:rFonts w:cs="BJJHNJ+TimesNewRoman,Bold"/>
          <w:b/>
          <w:bCs/>
        </w:rPr>
        <w:t xml:space="preserve">Standard Deduction Table </w:t>
      </w:r>
      <w:r>
        <w:rPr>
          <w:rFonts w:cs="BJJHNJ+TimesNewRoman,Bold"/>
          <w:b/>
          <w:bCs/>
        </w:rPr>
        <w:t>for Taxpayers 65 or Older (and Blind Taxpayers) Who Are Not Dependents</w:t>
      </w:r>
    </w:p>
    <w:p w:rsidR="005A7282" w:rsidRPr="00F46A6E" w:rsidRDefault="005A7282">
      <w:pPr>
        <w:pStyle w:val="CM7"/>
        <w:spacing w:line="268" w:lineRule="atLeast"/>
        <w:jc w:val="both"/>
        <w:rPr>
          <w:rFonts w:ascii="BJJIAK+TimesNewRoman" w:hAnsi="BJJIAK+TimesNewRoman" w:cs="BJJIAK+TimesNewRoman"/>
        </w:rPr>
      </w:pPr>
      <w:r w:rsidRPr="00F46A6E">
        <w:rPr>
          <w:rFonts w:ascii="BJJIAK+TimesNewRoman" w:hAnsi="BJJIAK+TimesNewRoman" w:cs="BJJIAK+TimesNewRoman"/>
        </w:rPr>
        <w:t xml:space="preserve">Check the number of boxes that apply to you. </w:t>
      </w:r>
    </w:p>
    <w:p w:rsidR="005A7282" w:rsidRPr="00F46A6E" w:rsidRDefault="005A7282">
      <w:pPr>
        <w:pStyle w:val="CM7"/>
        <w:spacing w:line="268" w:lineRule="atLeast"/>
        <w:jc w:val="both"/>
        <w:rPr>
          <w:rFonts w:cs="BJJHNJ+TimesNewRoman,Bold"/>
        </w:rPr>
      </w:pPr>
      <w:r w:rsidRPr="00202F48">
        <w:rPr>
          <w:rFonts w:ascii="BJJIAK+TimesNewRoman" w:hAnsi="BJJIAK+TimesNewRoman" w:cs="BJJIAK+TimesNewRoman"/>
        </w:rPr>
        <w:t>You …..</w:t>
      </w:r>
      <w:r w:rsidRPr="00F46A6E">
        <w:rPr>
          <w:rFonts w:cs="BJJHNJ+TimesNewRoman,Bold"/>
        </w:rPr>
        <w:tab/>
      </w:r>
      <w:r w:rsidRPr="00F46A6E">
        <w:rPr>
          <w:rFonts w:cs="BJJHNJ+TimesNewRoman,Bold"/>
        </w:rPr>
        <w:tab/>
      </w:r>
      <w:r w:rsidRPr="00F46A6E">
        <w:rPr>
          <w:rFonts w:ascii="BJJIAK+TimesNewRoman" w:hAnsi="BJJIAK+TimesNewRoman" w:cs="BJJIAK+TimesNewRoman"/>
        </w:rPr>
        <w:t xml:space="preserve">65 or older </w:t>
      </w:r>
      <w:r w:rsidRPr="00F46A6E">
        <w:rPr>
          <w:rFonts w:ascii="Times New Roman" w:hAnsi="Times New Roman"/>
        </w:rPr>
        <w:t>⁪</w:t>
      </w:r>
      <w:r w:rsidRPr="00F46A6E">
        <w:rPr>
          <w:rFonts w:ascii="BJJIAK+TimesNewRoman" w:hAnsi="BJJIAK+TimesNewRoman" w:cs="BJJIAK+TimesNewRoman"/>
        </w:rPr>
        <w:t xml:space="preserve"> </w:t>
      </w:r>
      <w:r w:rsidRPr="00F46A6E">
        <w:rPr>
          <w:rFonts w:ascii="BJJIAK+TimesNewRoman" w:hAnsi="BJJIAK+TimesNewRoman" w:cs="BJJIAK+TimesNewRoman"/>
        </w:rPr>
        <w:tab/>
      </w:r>
      <w:r w:rsidRPr="00F46A6E">
        <w:rPr>
          <w:rFonts w:ascii="BJJIAK+TimesNewRoman" w:hAnsi="BJJIAK+TimesNewRoman" w:cs="BJJIAK+TimesNewRoman"/>
        </w:rPr>
        <w:tab/>
        <w:t xml:space="preserve">Blind </w:t>
      </w:r>
      <w:r w:rsidRPr="00F46A6E">
        <w:rPr>
          <w:rFonts w:ascii="Times New Roman" w:hAnsi="Times New Roman"/>
        </w:rPr>
        <w:t>⁪</w:t>
      </w:r>
      <w:r w:rsidRPr="00F46A6E">
        <w:rPr>
          <w:rFonts w:cs="BJJHNJ+TimesNewRoman,Bold"/>
        </w:rPr>
        <w:t xml:space="preserve"> </w:t>
      </w:r>
    </w:p>
    <w:p w:rsidR="005A7282" w:rsidRPr="00F46A6E" w:rsidRDefault="005A7282">
      <w:pPr>
        <w:pStyle w:val="CM7"/>
        <w:spacing w:line="268" w:lineRule="atLeast"/>
        <w:jc w:val="both"/>
        <w:rPr>
          <w:rFonts w:cs="BJJHNJ+TimesNewRoman,Bold"/>
        </w:rPr>
      </w:pPr>
      <w:r w:rsidRPr="00202F48">
        <w:rPr>
          <w:rFonts w:ascii="BJJIAK+TimesNewRoman" w:hAnsi="BJJIAK+TimesNewRoman" w:cs="BJJIAK+TimesNewRoman"/>
        </w:rPr>
        <w:t xml:space="preserve">Your spouse </w:t>
      </w:r>
      <w:r w:rsidRPr="00202F48">
        <w:rPr>
          <w:rFonts w:ascii="Times New Roman" w:hAnsi="Times New Roman"/>
        </w:rPr>
        <w:t>…</w:t>
      </w:r>
      <w:r w:rsidRPr="00F46A6E">
        <w:rPr>
          <w:rFonts w:cs="BJJHNJ+TimesNewRoman,Bold"/>
        </w:rPr>
        <w:t xml:space="preserve"> </w:t>
      </w:r>
      <w:r w:rsidRPr="00F46A6E">
        <w:rPr>
          <w:rFonts w:cs="BJJHNJ+TimesNewRoman,Bold"/>
        </w:rPr>
        <w:tab/>
      </w:r>
      <w:r w:rsidRPr="00F46A6E">
        <w:rPr>
          <w:rFonts w:ascii="BJJIAK+TimesNewRoman" w:hAnsi="BJJIAK+TimesNewRoman" w:cs="BJJIAK+TimesNewRoman"/>
        </w:rPr>
        <w:t xml:space="preserve">65 or older </w:t>
      </w:r>
      <w:r w:rsidRPr="00F46A6E">
        <w:rPr>
          <w:rFonts w:ascii="Times New Roman" w:hAnsi="Times New Roman"/>
        </w:rPr>
        <w:t>⁪</w:t>
      </w:r>
      <w:r w:rsidRPr="00F46A6E">
        <w:rPr>
          <w:rFonts w:ascii="BJJIAK+TimesNewRoman" w:hAnsi="BJJIAK+TimesNewRoman" w:cs="BJJIAK+TimesNewRoman"/>
        </w:rPr>
        <w:t xml:space="preserve"> </w:t>
      </w:r>
      <w:r w:rsidRPr="00F46A6E">
        <w:rPr>
          <w:rFonts w:ascii="BJJIAK+TimesNewRoman" w:hAnsi="BJJIAK+TimesNewRoman" w:cs="BJJIAK+TimesNewRoman"/>
        </w:rPr>
        <w:tab/>
      </w:r>
      <w:r w:rsidRPr="00F46A6E">
        <w:rPr>
          <w:rFonts w:ascii="BJJIAK+TimesNewRoman" w:hAnsi="BJJIAK+TimesNewRoman" w:cs="BJJIAK+TimesNewRoman"/>
        </w:rPr>
        <w:tab/>
        <w:t xml:space="preserve">Blind </w:t>
      </w:r>
      <w:r w:rsidRPr="00F46A6E">
        <w:rPr>
          <w:rFonts w:ascii="Times New Roman" w:hAnsi="Times New Roman"/>
        </w:rPr>
        <w:t>⁪</w:t>
      </w:r>
    </w:p>
    <w:p w:rsidR="005A7282" w:rsidRDefault="005A7282">
      <w:pPr>
        <w:pStyle w:val="CM7"/>
        <w:spacing w:line="268" w:lineRule="atLeast"/>
        <w:jc w:val="both"/>
        <w:rPr>
          <w:rFonts w:ascii="BJJIAK+TimesNewRoman" w:hAnsi="BJJIAK+TimesNewRoman" w:cs="BJJIAK+TimesNewRoman"/>
        </w:rPr>
      </w:pPr>
      <w:r w:rsidRPr="00F46A6E">
        <w:rPr>
          <w:rFonts w:ascii="BJJIAK+TimesNewRoman" w:hAnsi="BJJIAK+TimesNewRoman" w:cs="BJJIAK+TimesNewRoman"/>
        </w:rPr>
        <w:t xml:space="preserve">Total number of boxes you checked. . . . </w:t>
      </w:r>
      <w:r w:rsidRPr="00202F48">
        <w:rPr>
          <w:rFonts w:ascii="BJJIAK+TimesNewRoman" w:hAnsi="BJJIAK+TimesNewRoman" w:cs="BJJIAK+TimesNewRoman"/>
        </w:rPr>
        <w:t>. . ____</w:t>
      </w:r>
    </w:p>
    <w:p w:rsidR="00FD2022" w:rsidRDefault="00FD2022" w:rsidP="003E6D63">
      <w:pPr>
        <w:pStyle w:val="Default"/>
      </w:pPr>
    </w:p>
    <w:tbl>
      <w:tblPr>
        <w:tblW w:w="9358" w:type="dxa"/>
        <w:tblLook w:val="0000" w:firstRow="0" w:lastRow="0" w:firstColumn="0" w:lastColumn="0" w:noHBand="0" w:noVBand="0"/>
      </w:tblPr>
      <w:tblGrid>
        <w:gridCol w:w="4423"/>
        <w:gridCol w:w="2240"/>
        <w:gridCol w:w="2695"/>
      </w:tblGrid>
      <w:tr w:rsidR="005A7282" w:rsidRPr="00F46A6E">
        <w:trPr>
          <w:trHeight w:val="835"/>
        </w:trPr>
        <w:tc>
          <w:tcPr>
            <w:tcW w:w="4423" w:type="dxa"/>
            <w:tcBorders>
              <w:top w:val="double" w:sz="2" w:space="0" w:color="000000"/>
              <w:left w:val="double" w:sz="2" w:space="0" w:color="000000"/>
              <w:bottom w:val="double" w:sz="2" w:space="0" w:color="000000"/>
              <w:right w:val="double" w:sz="2" w:space="0" w:color="000000"/>
            </w:tcBorders>
            <w:vAlign w:val="center"/>
          </w:tcPr>
          <w:p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If your filing status is: </w:t>
            </w:r>
          </w:p>
        </w:tc>
        <w:tc>
          <w:tcPr>
            <w:tcW w:w="2240" w:type="dxa"/>
            <w:tcBorders>
              <w:top w:val="double" w:sz="2" w:space="0" w:color="000000"/>
              <w:left w:val="double" w:sz="2" w:space="0" w:color="000000"/>
              <w:bottom w:val="double" w:sz="2" w:space="0" w:color="000000"/>
              <w:right w:val="double" w:sz="2" w:space="0" w:color="000000"/>
            </w:tcBorders>
            <w:vAlign w:val="center"/>
          </w:tcPr>
          <w:p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Number of boxes checked </w:t>
            </w:r>
          </w:p>
        </w:tc>
        <w:tc>
          <w:tcPr>
            <w:tcW w:w="2695" w:type="dxa"/>
            <w:tcBorders>
              <w:top w:val="double" w:sz="2" w:space="0" w:color="000000"/>
              <w:left w:val="double" w:sz="2" w:space="0" w:color="000000"/>
              <w:bottom w:val="double" w:sz="2" w:space="0" w:color="000000"/>
              <w:right w:val="double" w:sz="2" w:space="0" w:color="000000"/>
            </w:tcBorders>
            <w:vAlign w:val="center"/>
          </w:tcPr>
          <w:p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Your standard deduction is: </w:t>
            </w:r>
          </w:p>
        </w:tc>
      </w:tr>
      <w:tr w:rsidR="005A7282" w:rsidRPr="00F46A6E" w:rsidTr="003E6D63">
        <w:trPr>
          <w:trHeight w:val="855"/>
        </w:trPr>
        <w:tc>
          <w:tcPr>
            <w:tcW w:w="4423" w:type="dxa"/>
            <w:tcBorders>
              <w:top w:val="double" w:sz="2" w:space="0" w:color="000000"/>
              <w:left w:val="double" w:sz="2" w:space="0" w:color="000000"/>
              <w:bottom w:val="double" w:sz="2" w:space="0" w:color="000000"/>
              <w:right w:val="double" w:sz="2" w:space="0" w:color="000000"/>
            </w:tcBorders>
            <w:vAlign w:val="center"/>
          </w:tcPr>
          <w:p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Single </w:t>
            </w:r>
          </w:p>
        </w:tc>
        <w:tc>
          <w:tcPr>
            <w:tcW w:w="2240" w:type="dxa"/>
            <w:tcBorders>
              <w:top w:val="double" w:sz="2" w:space="0" w:color="000000"/>
              <w:left w:val="double" w:sz="2" w:space="0" w:color="000000"/>
              <w:bottom w:val="double" w:sz="2" w:space="0" w:color="000000"/>
              <w:right w:val="double" w:sz="2" w:space="0" w:color="000000"/>
            </w:tcBorders>
            <w:vAlign w:val="center"/>
          </w:tcPr>
          <w:p w:rsidR="005A7282" w:rsidRPr="00F46A6E" w:rsidRDefault="005A7282" w:rsidP="003E6D63">
            <w:pPr>
              <w:pStyle w:val="Default"/>
              <w:jc w:val="center"/>
              <w:rPr>
                <w:rFonts w:ascii="BJJIAK+TimesNewRoman" w:hAnsi="BJJIAK+TimesNewRoman" w:cs="BJJIAK+TimesNewRoman"/>
              </w:rPr>
            </w:pPr>
            <w:r w:rsidRPr="00F46A6E">
              <w:rPr>
                <w:rFonts w:ascii="BJJIAK+TimesNewRoman" w:hAnsi="BJJIAK+TimesNewRoman" w:cs="BJJIAK+TimesNewRoman"/>
              </w:rPr>
              <w:t>1</w:t>
            </w:r>
          </w:p>
          <w:p w:rsidR="005A7282" w:rsidRPr="00F46A6E" w:rsidRDefault="005A7282" w:rsidP="003E6D63">
            <w:pPr>
              <w:pStyle w:val="Default"/>
              <w:jc w:val="center"/>
              <w:rPr>
                <w:rFonts w:ascii="BJJIAK+TimesNewRoman" w:hAnsi="BJJIAK+TimesNewRoman" w:cs="BJJIAK+TimesNewRoman"/>
              </w:rPr>
            </w:pPr>
            <w:r w:rsidRPr="00F46A6E">
              <w:rPr>
                <w:rFonts w:ascii="BJJIAK+TimesNewRoman" w:hAnsi="BJJIAK+TimesNewRoman" w:cs="BJJIAK+TimesNewRoman"/>
              </w:rPr>
              <w:t>2</w:t>
            </w:r>
          </w:p>
        </w:tc>
        <w:tc>
          <w:tcPr>
            <w:tcW w:w="2695" w:type="dxa"/>
            <w:tcBorders>
              <w:top w:val="double" w:sz="2" w:space="0" w:color="000000"/>
              <w:left w:val="double" w:sz="2" w:space="0" w:color="000000"/>
              <w:bottom w:val="double" w:sz="2" w:space="0" w:color="000000"/>
              <w:right w:val="double" w:sz="2" w:space="0" w:color="000000"/>
            </w:tcBorders>
            <w:vAlign w:val="center"/>
          </w:tcPr>
          <w:p w:rsidR="005A7282" w:rsidRPr="003A3481" w:rsidRDefault="00BF63F9" w:rsidP="003E6D63">
            <w:pPr>
              <w:pStyle w:val="Default"/>
              <w:jc w:val="center"/>
              <w:rPr>
                <w:rFonts w:ascii="BJJIAK+TimesNewRoman" w:hAnsi="BJJIAK+TimesNewRoman" w:cs="BJJIAK+TimesNewRoman"/>
                <w:color w:val="auto"/>
              </w:rPr>
            </w:pPr>
            <w:r>
              <w:rPr>
                <w:rFonts w:ascii="BJJIAK+TimesNewRoman" w:hAnsi="BJJIAK+TimesNewRoman" w:cs="BJJIAK+TimesNewRoman"/>
                <w:color w:val="auto"/>
              </w:rPr>
              <w:t>$</w:t>
            </w:r>
            <w:r w:rsidR="001233E8">
              <w:rPr>
                <w:rFonts w:ascii="BJJIAK+TimesNewRoman" w:hAnsi="BJJIAK+TimesNewRoman" w:cs="BJJIAK+TimesNewRoman"/>
                <w:color w:val="auto"/>
              </w:rPr>
              <w:t>13</w:t>
            </w:r>
            <w:r>
              <w:rPr>
                <w:rFonts w:ascii="BJJIAK+TimesNewRoman" w:hAnsi="BJJIAK+TimesNewRoman" w:cs="BJJIAK+TimesNewRoman"/>
                <w:color w:val="auto"/>
              </w:rPr>
              <w:t>,</w:t>
            </w:r>
            <w:r w:rsidR="001233E8">
              <w:rPr>
                <w:rFonts w:ascii="BJJIAK+TimesNewRoman" w:hAnsi="BJJIAK+TimesNewRoman" w:cs="BJJIAK+TimesNewRoman"/>
                <w:color w:val="auto"/>
              </w:rPr>
              <w:t>6</w:t>
            </w:r>
            <w:r>
              <w:rPr>
                <w:rFonts w:ascii="BJJIAK+TimesNewRoman" w:hAnsi="BJJIAK+TimesNewRoman" w:cs="BJJIAK+TimesNewRoman"/>
                <w:color w:val="auto"/>
              </w:rPr>
              <w:t>0</w:t>
            </w:r>
            <w:r w:rsidR="005A7282" w:rsidRPr="003A3481">
              <w:rPr>
                <w:rFonts w:ascii="BJJIAK+TimesNewRoman" w:hAnsi="BJJIAK+TimesNewRoman" w:cs="BJJIAK+TimesNewRoman"/>
                <w:color w:val="auto"/>
              </w:rPr>
              <w:t>0</w:t>
            </w:r>
          </w:p>
          <w:p w:rsidR="005A7282" w:rsidRPr="006D77F7" w:rsidRDefault="002D1CA1" w:rsidP="003E6D63">
            <w:pPr>
              <w:pStyle w:val="Default"/>
              <w:jc w:val="center"/>
              <w:rPr>
                <w:rFonts w:ascii="BJJIAK+TimesNewRoman" w:hAnsi="BJJIAK+TimesNewRoman" w:cs="BJJIAK+TimesNewRoman"/>
                <w:color w:val="FF0000"/>
              </w:rPr>
            </w:pPr>
            <w:r>
              <w:rPr>
                <w:rFonts w:ascii="BJJIAK+TimesNewRoman" w:hAnsi="BJJIAK+TimesNewRoman" w:cs="BJJIAK+TimesNewRoman"/>
                <w:color w:val="auto"/>
              </w:rPr>
              <w:t>$</w:t>
            </w:r>
            <w:r w:rsidR="001233E8">
              <w:rPr>
                <w:rFonts w:ascii="BJJIAK+TimesNewRoman" w:hAnsi="BJJIAK+TimesNewRoman" w:cs="BJJIAK+TimesNewRoman"/>
                <w:color w:val="auto"/>
              </w:rPr>
              <w:t>15</w:t>
            </w:r>
            <w:r>
              <w:rPr>
                <w:rFonts w:ascii="BJJIAK+TimesNewRoman" w:hAnsi="BJJIAK+TimesNewRoman" w:cs="BJJIAK+TimesNewRoman"/>
                <w:color w:val="auto"/>
              </w:rPr>
              <w:t>,</w:t>
            </w:r>
            <w:r w:rsidR="001233E8">
              <w:rPr>
                <w:rFonts w:ascii="BJJIAK+TimesNewRoman" w:hAnsi="BJJIAK+TimesNewRoman" w:cs="BJJIAK+TimesNewRoman"/>
                <w:color w:val="auto"/>
              </w:rPr>
              <w:t>20</w:t>
            </w:r>
            <w:r w:rsidR="005A7282" w:rsidRPr="003A3481">
              <w:rPr>
                <w:rFonts w:ascii="BJJIAK+TimesNewRoman" w:hAnsi="BJJIAK+TimesNewRoman" w:cs="BJJIAK+TimesNewRoman"/>
                <w:color w:val="auto"/>
              </w:rPr>
              <w:t>0</w:t>
            </w:r>
          </w:p>
        </w:tc>
      </w:tr>
      <w:tr w:rsidR="005A7282" w:rsidRPr="00F46A6E" w:rsidTr="003E6D63">
        <w:trPr>
          <w:trHeight w:val="1323"/>
        </w:trPr>
        <w:tc>
          <w:tcPr>
            <w:tcW w:w="4423" w:type="dxa"/>
            <w:tcBorders>
              <w:top w:val="double" w:sz="2" w:space="0" w:color="000000"/>
              <w:left w:val="double" w:sz="2" w:space="0" w:color="000000"/>
              <w:bottom w:val="double" w:sz="2" w:space="0" w:color="000000"/>
              <w:right w:val="double" w:sz="2" w:space="0" w:color="000000"/>
            </w:tcBorders>
            <w:vAlign w:val="center"/>
          </w:tcPr>
          <w:p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Married filing jointly or Qualifying Widow(</w:t>
            </w:r>
            <w:proofErr w:type="spellStart"/>
            <w:r w:rsidRPr="00F46A6E">
              <w:rPr>
                <w:rFonts w:ascii="BJJIAK+TimesNewRoman" w:hAnsi="BJJIAK+TimesNewRoman" w:cs="BJJIAK+TimesNewRoman"/>
              </w:rPr>
              <w:t>er</w:t>
            </w:r>
            <w:proofErr w:type="spellEnd"/>
            <w:r w:rsidRPr="00F46A6E">
              <w:rPr>
                <w:rFonts w:ascii="BJJIAK+TimesNewRoman" w:hAnsi="BJJIAK+TimesNewRoman" w:cs="BJJIAK+TimesNewRoman"/>
              </w:rPr>
              <w:t xml:space="preserve">) </w:t>
            </w:r>
          </w:p>
        </w:tc>
        <w:tc>
          <w:tcPr>
            <w:tcW w:w="2240" w:type="dxa"/>
            <w:tcBorders>
              <w:top w:val="double" w:sz="2" w:space="0" w:color="000000"/>
              <w:left w:val="double" w:sz="2" w:space="0" w:color="000000"/>
              <w:bottom w:val="double" w:sz="2" w:space="0" w:color="000000"/>
              <w:right w:val="double" w:sz="2" w:space="0" w:color="000000"/>
            </w:tcBorders>
            <w:vAlign w:val="center"/>
          </w:tcPr>
          <w:p w:rsidR="005A7282" w:rsidRPr="00F46A6E" w:rsidRDefault="005A7282" w:rsidP="003E6D63">
            <w:pPr>
              <w:pStyle w:val="Default"/>
              <w:jc w:val="center"/>
              <w:rPr>
                <w:rFonts w:ascii="BJJIAK+TimesNewRoman" w:hAnsi="BJJIAK+TimesNewRoman" w:cs="BJJIAK+TimesNewRoman"/>
              </w:rPr>
            </w:pPr>
            <w:r w:rsidRPr="00F46A6E">
              <w:rPr>
                <w:rFonts w:ascii="BJJIAK+TimesNewRoman" w:hAnsi="BJJIAK+TimesNewRoman" w:cs="BJJIAK+TimesNewRoman"/>
              </w:rPr>
              <w:t>1</w:t>
            </w:r>
          </w:p>
          <w:p w:rsidR="005A7282" w:rsidRPr="00F46A6E" w:rsidRDefault="005A7282" w:rsidP="003E6D63">
            <w:pPr>
              <w:pStyle w:val="Default"/>
              <w:jc w:val="center"/>
              <w:rPr>
                <w:rFonts w:ascii="BJJIAK+TimesNewRoman" w:hAnsi="BJJIAK+TimesNewRoman" w:cs="BJJIAK+TimesNewRoman"/>
              </w:rPr>
            </w:pPr>
            <w:r w:rsidRPr="00F46A6E">
              <w:rPr>
                <w:rFonts w:ascii="BJJIAK+TimesNewRoman" w:hAnsi="BJJIAK+TimesNewRoman" w:cs="BJJIAK+TimesNewRoman"/>
              </w:rPr>
              <w:t>2</w:t>
            </w:r>
          </w:p>
          <w:p w:rsidR="005A7282" w:rsidRPr="00F46A6E" w:rsidRDefault="005A7282" w:rsidP="003E6D63">
            <w:pPr>
              <w:pStyle w:val="Default"/>
              <w:jc w:val="center"/>
              <w:rPr>
                <w:rFonts w:ascii="BJJIAK+TimesNewRoman" w:hAnsi="BJJIAK+TimesNewRoman" w:cs="BJJIAK+TimesNewRoman"/>
              </w:rPr>
            </w:pPr>
            <w:r w:rsidRPr="00F46A6E">
              <w:rPr>
                <w:rFonts w:ascii="BJJIAK+TimesNewRoman" w:hAnsi="BJJIAK+TimesNewRoman" w:cs="BJJIAK+TimesNewRoman"/>
              </w:rPr>
              <w:t>3</w:t>
            </w:r>
          </w:p>
          <w:p w:rsidR="005A7282" w:rsidRPr="00F46A6E" w:rsidRDefault="005A7282" w:rsidP="003E6D63">
            <w:pPr>
              <w:pStyle w:val="Default"/>
              <w:jc w:val="center"/>
              <w:rPr>
                <w:rFonts w:ascii="BJJIAK+TimesNewRoman" w:hAnsi="BJJIAK+TimesNewRoman" w:cs="BJJIAK+TimesNewRoman"/>
              </w:rPr>
            </w:pPr>
            <w:r w:rsidRPr="00F46A6E">
              <w:rPr>
                <w:rFonts w:ascii="BJJIAK+TimesNewRoman" w:hAnsi="BJJIAK+TimesNewRoman" w:cs="BJJIAK+TimesNewRoman"/>
              </w:rPr>
              <w:t>4</w:t>
            </w:r>
          </w:p>
        </w:tc>
        <w:tc>
          <w:tcPr>
            <w:tcW w:w="2695" w:type="dxa"/>
            <w:tcBorders>
              <w:top w:val="double" w:sz="2" w:space="0" w:color="000000"/>
              <w:left w:val="double" w:sz="2" w:space="0" w:color="000000"/>
              <w:bottom w:val="double" w:sz="2" w:space="0" w:color="000000"/>
              <w:right w:val="double" w:sz="2" w:space="0" w:color="000000"/>
            </w:tcBorders>
            <w:vAlign w:val="center"/>
          </w:tcPr>
          <w:p w:rsidR="005A7282" w:rsidRPr="003A3481" w:rsidRDefault="00BF63F9" w:rsidP="003E6D63">
            <w:pPr>
              <w:pStyle w:val="Default"/>
              <w:jc w:val="center"/>
              <w:rPr>
                <w:rFonts w:ascii="BJJIAK+TimesNewRoman" w:hAnsi="BJJIAK+TimesNewRoman" w:cs="BJJIAK+TimesNewRoman"/>
                <w:color w:val="auto"/>
              </w:rPr>
            </w:pPr>
            <w:r>
              <w:rPr>
                <w:rFonts w:ascii="BJJIAK+TimesNewRoman" w:hAnsi="BJJIAK+TimesNewRoman" w:cs="BJJIAK+TimesNewRoman"/>
                <w:color w:val="auto"/>
              </w:rPr>
              <w:t>$</w:t>
            </w:r>
            <w:r w:rsidR="001233E8">
              <w:rPr>
                <w:rFonts w:ascii="BJJIAK+TimesNewRoman" w:hAnsi="BJJIAK+TimesNewRoman" w:cs="BJJIAK+TimesNewRoman"/>
                <w:color w:val="auto"/>
              </w:rPr>
              <w:t>25</w:t>
            </w:r>
            <w:r>
              <w:rPr>
                <w:rFonts w:ascii="BJJIAK+TimesNewRoman" w:hAnsi="BJJIAK+TimesNewRoman" w:cs="BJJIAK+TimesNewRoman"/>
                <w:color w:val="auto"/>
              </w:rPr>
              <w:t>,</w:t>
            </w:r>
            <w:r w:rsidR="001233E8">
              <w:rPr>
                <w:rFonts w:ascii="BJJIAK+TimesNewRoman" w:hAnsi="BJJIAK+TimesNewRoman" w:cs="BJJIAK+TimesNewRoman"/>
                <w:color w:val="auto"/>
              </w:rPr>
              <w:t>30</w:t>
            </w:r>
            <w:r w:rsidR="005A7282" w:rsidRPr="003A3481">
              <w:rPr>
                <w:rFonts w:ascii="BJJIAK+TimesNewRoman" w:hAnsi="BJJIAK+TimesNewRoman" w:cs="BJJIAK+TimesNewRoman"/>
                <w:color w:val="auto"/>
              </w:rPr>
              <w:t>0</w:t>
            </w:r>
          </w:p>
          <w:p w:rsidR="005A7282" w:rsidRPr="003A3481" w:rsidRDefault="005B39F1" w:rsidP="003E6D63">
            <w:pPr>
              <w:pStyle w:val="Default"/>
              <w:jc w:val="center"/>
              <w:rPr>
                <w:rFonts w:ascii="BJJIAK+TimesNewRoman" w:hAnsi="BJJIAK+TimesNewRoman" w:cs="BJJIAK+TimesNewRoman"/>
                <w:color w:val="auto"/>
              </w:rPr>
            </w:pPr>
            <w:r w:rsidRPr="003A3481">
              <w:rPr>
                <w:rFonts w:ascii="BJJIAK+TimesNewRoman" w:hAnsi="BJJIAK+TimesNewRoman" w:cs="BJJIAK+TimesNewRoman"/>
                <w:color w:val="auto"/>
              </w:rPr>
              <w:t>$</w:t>
            </w:r>
            <w:r w:rsidR="001233E8">
              <w:rPr>
                <w:rFonts w:ascii="BJJIAK+TimesNewRoman" w:hAnsi="BJJIAK+TimesNewRoman" w:cs="BJJIAK+TimesNewRoman"/>
                <w:color w:val="auto"/>
              </w:rPr>
              <w:t>26</w:t>
            </w:r>
            <w:r w:rsidRPr="003A3481">
              <w:rPr>
                <w:rFonts w:ascii="BJJIAK+TimesNewRoman" w:hAnsi="BJJIAK+TimesNewRoman" w:cs="BJJIAK+TimesNewRoman"/>
                <w:color w:val="auto"/>
              </w:rPr>
              <w:t>,</w:t>
            </w:r>
            <w:r w:rsidR="001233E8">
              <w:rPr>
                <w:rFonts w:ascii="BJJIAK+TimesNewRoman" w:hAnsi="BJJIAK+TimesNewRoman" w:cs="BJJIAK+TimesNewRoman"/>
                <w:color w:val="auto"/>
              </w:rPr>
              <w:t>6</w:t>
            </w:r>
            <w:r w:rsidR="005A7282" w:rsidRPr="003A3481">
              <w:rPr>
                <w:rFonts w:ascii="BJJIAK+TimesNewRoman" w:hAnsi="BJJIAK+TimesNewRoman" w:cs="BJJIAK+TimesNewRoman"/>
                <w:color w:val="auto"/>
              </w:rPr>
              <w:t>00</w:t>
            </w:r>
          </w:p>
          <w:p w:rsidR="005A7282" w:rsidRPr="003A3481" w:rsidRDefault="005B39F1" w:rsidP="003E6D63">
            <w:pPr>
              <w:pStyle w:val="Default"/>
              <w:jc w:val="center"/>
              <w:rPr>
                <w:rFonts w:ascii="BJJIAK+TimesNewRoman" w:hAnsi="BJJIAK+TimesNewRoman" w:cs="BJJIAK+TimesNewRoman"/>
                <w:color w:val="auto"/>
              </w:rPr>
            </w:pPr>
            <w:r w:rsidRPr="003A3481">
              <w:rPr>
                <w:rFonts w:ascii="BJJIAK+TimesNewRoman" w:hAnsi="BJJIAK+TimesNewRoman" w:cs="BJJIAK+TimesNewRoman"/>
                <w:color w:val="auto"/>
              </w:rPr>
              <w:t>$</w:t>
            </w:r>
            <w:r w:rsidR="001233E8">
              <w:rPr>
                <w:rFonts w:ascii="BJJIAK+TimesNewRoman" w:hAnsi="BJJIAK+TimesNewRoman" w:cs="BJJIAK+TimesNewRoman"/>
                <w:color w:val="auto"/>
              </w:rPr>
              <w:t>27</w:t>
            </w:r>
            <w:r w:rsidRPr="003A3481">
              <w:rPr>
                <w:rFonts w:ascii="BJJIAK+TimesNewRoman" w:hAnsi="BJJIAK+TimesNewRoman" w:cs="BJJIAK+TimesNewRoman"/>
                <w:color w:val="auto"/>
              </w:rPr>
              <w:t>,</w:t>
            </w:r>
            <w:r w:rsidR="001233E8">
              <w:rPr>
                <w:rFonts w:ascii="BJJIAK+TimesNewRoman" w:hAnsi="BJJIAK+TimesNewRoman" w:cs="BJJIAK+TimesNewRoman"/>
                <w:color w:val="auto"/>
              </w:rPr>
              <w:t>90</w:t>
            </w:r>
            <w:r w:rsidR="005A7282" w:rsidRPr="003A3481">
              <w:rPr>
                <w:rFonts w:ascii="BJJIAK+TimesNewRoman" w:hAnsi="BJJIAK+TimesNewRoman" w:cs="BJJIAK+TimesNewRoman"/>
                <w:color w:val="auto"/>
              </w:rPr>
              <w:t>0</w:t>
            </w:r>
          </w:p>
          <w:p w:rsidR="005A7282" w:rsidRPr="00202F48" w:rsidRDefault="00BF63F9" w:rsidP="003E6D63">
            <w:pPr>
              <w:pStyle w:val="Default"/>
              <w:jc w:val="center"/>
              <w:rPr>
                <w:rFonts w:ascii="BJJIAK+TimesNewRoman" w:hAnsi="BJJIAK+TimesNewRoman" w:cs="BJJIAK+TimesNewRoman"/>
                <w:color w:val="auto"/>
              </w:rPr>
            </w:pPr>
            <w:r>
              <w:rPr>
                <w:rFonts w:ascii="BJJIAK+TimesNewRoman" w:hAnsi="BJJIAK+TimesNewRoman" w:cs="BJJIAK+TimesNewRoman"/>
                <w:color w:val="auto"/>
              </w:rPr>
              <w:t>$</w:t>
            </w:r>
            <w:r w:rsidR="001233E8">
              <w:rPr>
                <w:rFonts w:ascii="BJJIAK+TimesNewRoman" w:hAnsi="BJJIAK+TimesNewRoman" w:cs="BJJIAK+TimesNewRoman"/>
                <w:color w:val="auto"/>
              </w:rPr>
              <w:t>29</w:t>
            </w:r>
            <w:r>
              <w:rPr>
                <w:rFonts w:ascii="BJJIAK+TimesNewRoman" w:hAnsi="BJJIAK+TimesNewRoman" w:cs="BJJIAK+TimesNewRoman"/>
                <w:color w:val="auto"/>
              </w:rPr>
              <w:t>,</w:t>
            </w:r>
            <w:r w:rsidR="001233E8">
              <w:rPr>
                <w:rFonts w:ascii="BJJIAK+TimesNewRoman" w:hAnsi="BJJIAK+TimesNewRoman" w:cs="BJJIAK+TimesNewRoman"/>
                <w:color w:val="auto"/>
              </w:rPr>
              <w:t>2</w:t>
            </w:r>
            <w:r w:rsidR="005A7282" w:rsidRPr="003A3481">
              <w:rPr>
                <w:rFonts w:ascii="BJJIAK+TimesNewRoman" w:hAnsi="BJJIAK+TimesNewRoman" w:cs="BJJIAK+TimesNewRoman"/>
                <w:color w:val="auto"/>
              </w:rPr>
              <w:t>00</w:t>
            </w:r>
          </w:p>
        </w:tc>
      </w:tr>
      <w:tr w:rsidR="005A7282" w:rsidRPr="00F46A6E" w:rsidTr="003E6D63">
        <w:trPr>
          <w:trHeight w:val="1335"/>
        </w:trPr>
        <w:tc>
          <w:tcPr>
            <w:tcW w:w="4423" w:type="dxa"/>
            <w:tcBorders>
              <w:top w:val="double" w:sz="2" w:space="0" w:color="000000"/>
              <w:left w:val="double" w:sz="2" w:space="0" w:color="000000"/>
              <w:bottom w:val="double" w:sz="2" w:space="0" w:color="000000"/>
              <w:right w:val="double" w:sz="2" w:space="0" w:color="000000"/>
            </w:tcBorders>
            <w:vAlign w:val="center"/>
          </w:tcPr>
          <w:p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Married filing separately </w:t>
            </w:r>
          </w:p>
        </w:tc>
        <w:tc>
          <w:tcPr>
            <w:tcW w:w="2240" w:type="dxa"/>
            <w:tcBorders>
              <w:top w:val="double" w:sz="2" w:space="0" w:color="000000"/>
              <w:left w:val="double" w:sz="2" w:space="0" w:color="000000"/>
              <w:bottom w:val="double" w:sz="2" w:space="0" w:color="000000"/>
              <w:right w:val="double" w:sz="2" w:space="0" w:color="000000"/>
            </w:tcBorders>
            <w:vAlign w:val="center"/>
          </w:tcPr>
          <w:p w:rsidR="005A7282" w:rsidRPr="00F46A6E" w:rsidRDefault="005A7282" w:rsidP="003E6D63">
            <w:pPr>
              <w:pStyle w:val="Default"/>
              <w:jc w:val="center"/>
              <w:rPr>
                <w:rFonts w:ascii="BJJIAK+TimesNewRoman" w:hAnsi="BJJIAK+TimesNewRoman" w:cs="BJJIAK+TimesNewRoman"/>
              </w:rPr>
            </w:pPr>
            <w:r w:rsidRPr="00F46A6E">
              <w:rPr>
                <w:rFonts w:ascii="BJJIAK+TimesNewRoman" w:hAnsi="BJJIAK+TimesNewRoman" w:cs="BJJIAK+TimesNewRoman"/>
              </w:rPr>
              <w:t>1</w:t>
            </w:r>
          </w:p>
          <w:p w:rsidR="005A7282" w:rsidRPr="00F46A6E" w:rsidRDefault="005A7282" w:rsidP="003E6D63">
            <w:pPr>
              <w:pStyle w:val="Default"/>
              <w:jc w:val="center"/>
              <w:rPr>
                <w:rFonts w:ascii="BJJIAK+TimesNewRoman" w:hAnsi="BJJIAK+TimesNewRoman" w:cs="BJJIAK+TimesNewRoman"/>
              </w:rPr>
            </w:pPr>
            <w:r w:rsidRPr="00F46A6E">
              <w:rPr>
                <w:rFonts w:ascii="BJJIAK+TimesNewRoman" w:hAnsi="BJJIAK+TimesNewRoman" w:cs="BJJIAK+TimesNewRoman"/>
              </w:rPr>
              <w:t>2</w:t>
            </w:r>
          </w:p>
          <w:p w:rsidR="005A7282" w:rsidRPr="00F46A6E" w:rsidRDefault="005A7282" w:rsidP="003E6D63">
            <w:pPr>
              <w:pStyle w:val="Default"/>
              <w:jc w:val="center"/>
              <w:rPr>
                <w:rFonts w:ascii="BJJIAK+TimesNewRoman" w:hAnsi="BJJIAK+TimesNewRoman" w:cs="BJJIAK+TimesNewRoman"/>
              </w:rPr>
            </w:pPr>
            <w:r w:rsidRPr="00F46A6E">
              <w:rPr>
                <w:rFonts w:ascii="BJJIAK+TimesNewRoman" w:hAnsi="BJJIAK+TimesNewRoman" w:cs="BJJIAK+TimesNewRoman"/>
              </w:rPr>
              <w:t>3</w:t>
            </w:r>
          </w:p>
          <w:p w:rsidR="005A7282" w:rsidRPr="00F46A6E" w:rsidRDefault="005A7282" w:rsidP="003E6D63">
            <w:pPr>
              <w:pStyle w:val="Default"/>
              <w:jc w:val="center"/>
              <w:rPr>
                <w:rFonts w:ascii="BJJIAK+TimesNewRoman" w:hAnsi="BJJIAK+TimesNewRoman" w:cs="BJJIAK+TimesNewRoman"/>
              </w:rPr>
            </w:pPr>
            <w:r w:rsidRPr="00F46A6E">
              <w:rPr>
                <w:rFonts w:ascii="BJJIAK+TimesNewRoman" w:hAnsi="BJJIAK+TimesNewRoman" w:cs="BJJIAK+TimesNewRoman"/>
              </w:rPr>
              <w:t>4</w:t>
            </w:r>
          </w:p>
        </w:tc>
        <w:tc>
          <w:tcPr>
            <w:tcW w:w="2695" w:type="dxa"/>
            <w:tcBorders>
              <w:top w:val="double" w:sz="2" w:space="0" w:color="000000"/>
              <w:left w:val="double" w:sz="2" w:space="0" w:color="000000"/>
              <w:bottom w:val="double" w:sz="2" w:space="0" w:color="000000"/>
              <w:right w:val="double" w:sz="2" w:space="0" w:color="000000"/>
            </w:tcBorders>
            <w:vAlign w:val="center"/>
          </w:tcPr>
          <w:p w:rsidR="005A7282" w:rsidRPr="003A3481" w:rsidRDefault="00BF63F9" w:rsidP="003E6D63">
            <w:pPr>
              <w:pStyle w:val="Default"/>
              <w:jc w:val="center"/>
              <w:rPr>
                <w:rFonts w:ascii="BJJIAK+TimesNewRoman" w:hAnsi="BJJIAK+TimesNewRoman" w:cs="BJJIAK+TimesNewRoman"/>
                <w:color w:val="auto"/>
              </w:rPr>
            </w:pPr>
            <w:r>
              <w:rPr>
                <w:rFonts w:ascii="BJJIAK+TimesNewRoman" w:hAnsi="BJJIAK+TimesNewRoman" w:cs="BJJIAK+TimesNewRoman"/>
                <w:color w:val="auto"/>
              </w:rPr>
              <w:t>$</w:t>
            </w:r>
            <w:r w:rsidR="00206CEB">
              <w:rPr>
                <w:rFonts w:ascii="BJJIAK+TimesNewRoman" w:hAnsi="BJJIAK+TimesNewRoman" w:cs="BJJIAK+TimesNewRoman"/>
                <w:color w:val="auto"/>
              </w:rPr>
              <w:t>13</w:t>
            </w:r>
            <w:r>
              <w:rPr>
                <w:rFonts w:ascii="BJJIAK+TimesNewRoman" w:hAnsi="BJJIAK+TimesNewRoman" w:cs="BJJIAK+TimesNewRoman"/>
                <w:color w:val="auto"/>
              </w:rPr>
              <w:t>,</w:t>
            </w:r>
            <w:r w:rsidR="00206CEB">
              <w:rPr>
                <w:rFonts w:ascii="BJJIAK+TimesNewRoman" w:hAnsi="BJJIAK+TimesNewRoman" w:cs="BJJIAK+TimesNewRoman"/>
                <w:color w:val="auto"/>
              </w:rPr>
              <w:t>3</w:t>
            </w:r>
            <w:r>
              <w:rPr>
                <w:rFonts w:ascii="BJJIAK+TimesNewRoman" w:hAnsi="BJJIAK+TimesNewRoman" w:cs="BJJIAK+TimesNewRoman"/>
                <w:color w:val="auto"/>
              </w:rPr>
              <w:t>0</w:t>
            </w:r>
            <w:r w:rsidR="005A7282" w:rsidRPr="003A3481">
              <w:rPr>
                <w:rFonts w:ascii="BJJIAK+TimesNewRoman" w:hAnsi="BJJIAK+TimesNewRoman" w:cs="BJJIAK+TimesNewRoman"/>
                <w:color w:val="auto"/>
              </w:rPr>
              <w:t>0</w:t>
            </w:r>
          </w:p>
          <w:p w:rsidR="005A7282" w:rsidRPr="003A3481" w:rsidRDefault="002D1CA1" w:rsidP="003E6D63">
            <w:pPr>
              <w:pStyle w:val="Default"/>
              <w:jc w:val="center"/>
              <w:rPr>
                <w:rFonts w:ascii="BJJIAK+TimesNewRoman" w:hAnsi="BJJIAK+TimesNewRoman" w:cs="BJJIAK+TimesNewRoman"/>
                <w:color w:val="auto"/>
              </w:rPr>
            </w:pPr>
            <w:r>
              <w:rPr>
                <w:rFonts w:ascii="BJJIAK+TimesNewRoman" w:hAnsi="BJJIAK+TimesNewRoman" w:cs="BJJIAK+TimesNewRoman"/>
                <w:color w:val="auto"/>
              </w:rPr>
              <w:t>$</w:t>
            </w:r>
            <w:r w:rsidR="00206CEB">
              <w:rPr>
                <w:rFonts w:ascii="BJJIAK+TimesNewRoman" w:hAnsi="BJJIAK+TimesNewRoman" w:cs="BJJIAK+TimesNewRoman"/>
                <w:color w:val="auto"/>
              </w:rPr>
              <w:t>14</w:t>
            </w:r>
            <w:r>
              <w:rPr>
                <w:rFonts w:ascii="BJJIAK+TimesNewRoman" w:hAnsi="BJJIAK+TimesNewRoman" w:cs="BJJIAK+TimesNewRoman"/>
                <w:color w:val="auto"/>
              </w:rPr>
              <w:t>,</w:t>
            </w:r>
            <w:r w:rsidR="00206CEB">
              <w:rPr>
                <w:rFonts w:ascii="BJJIAK+TimesNewRoman" w:hAnsi="BJJIAK+TimesNewRoman" w:cs="BJJIAK+TimesNewRoman"/>
                <w:color w:val="auto"/>
              </w:rPr>
              <w:t>60</w:t>
            </w:r>
            <w:r w:rsidR="005A7282" w:rsidRPr="003A3481">
              <w:rPr>
                <w:rFonts w:ascii="BJJIAK+TimesNewRoman" w:hAnsi="BJJIAK+TimesNewRoman" w:cs="BJJIAK+TimesNewRoman"/>
                <w:color w:val="auto"/>
              </w:rPr>
              <w:t>0</w:t>
            </w:r>
          </w:p>
          <w:p w:rsidR="005A7282" w:rsidRPr="003A3481" w:rsidRDefault="00FA618F" w:rsidP="003E6D63">
            <w:pPr>
              <w:pStyle w:val="Default"/>
              <w:jc w:val="center"/>
              <w:rPr>
                <w:rFonts w:ascii="BJJIAK+TimesNewRoman" w:hAnsi="BJJIAK+TimesNewRoman" w:cs="BJJIAK+TimesNewRoman"/>
                <w:color w:val="auto"/>
              </w:rPr>
            </w:pPr>
            <w:r w:rsidRPr="003A3481">
              <w:rPr>
                <w:rFonts w:ascii="BJJIAK+TimesNewRoman" w:hAnsi="BJJIAK+TimesNewRoman" w:cs="BJJIAK+TimesNewRoman"/>
                <w:color w:val="auto"/>
              </w:rPr>
              <w:t>$</w:t>
            </w:r>
            <w:r w:rsidR="002D1CA1">
              <w:rPr>
                <w:rFonts w:ascii="BJJIAK+TimesNewRoman" w:hAnsi="BJJIAK+TimesNewRoman" w:cs="BJJIAK+TimesNewRoman"/>
                <w:color w:val="auto"/>
              </w:rPr>
              <w:t>1</w:t>
            </w:r>
            <w:r w:rsidR="00206CEB">
              <w:rPr>
                <w:rFonts w:ascii="BJJIAK+TimesNewRoman" w:hAnsi="BJJIAK+TimesNewRoman" w:cs="BJJIAK+TimesNewRoman"/>
                <w:color w:val="auto"/>
              </w:rPr>
              <w:t>5</w:t>
            </w:r>
            <w:r w:rsidRPr="003A3481">
              <w:rPr>
                <w:rFonts w:ascii="BJJIAK+TimesNewRoman" w:hAnsi="BJJIAK+TimesNewRoman" w:cs="BJJIAK+TimesNewRoman"/>
                <w:color w:val="auto"/>
              </w:rPr>
              <w:t>,</w:t>
            </w:r>
            <w:r w:rsidR="00206CEB">
              <w:rPr>
                <w:rFonts w:ascii="BJJIAK+TimesNewRoman" w:hAnsi="BJJIAK+TimesNewRoman" w:cs="BJJIAK+TimesNewRoman"/>
                <w:color w:val="auto"/>
              </w:rPr>
              <w:t>9</w:t>
            </w:r>
            <w:r w:rsidR="005A7282" w:rsidRPr="003A3481">
              <w:rPr>
                <w:rFonts w:ascii="BJJIAK+TimesNewRoman" w:hAnsi="BJJIAK+TimesNewRoman" w:cs="BJJIAK+TimesNewRoman"/>
                <w:color w:val="auto"/>
              </w:rPr>
              <w:t>00</w:t>
            </w:r>
          </w:p>
          <w:p w:rsidR="005A7282" w:rsidRPr="006D77F7" w:rsidRDefault="002D1CA1" w:rsidP="003E6D63">
            <w:pPr>
              <w:pStyle w:val="Default"/>
              <w:jc w:val="center"/>
              <w:rPr>
                <w:rFonts w:ascii="BJJIAK+TimesNewRoman" w:hAnsi="BJJIAK+TimesNewRoman" w:cs="BJJIAK+TimesNewRoman"/>
                <w:color w:val="FF0000"/>
              </w:rPr>
            </w:pPr>
            <w:r>
              <w:rPr>
                <w:rFonts w:ascii="BJJIAK+TimesNewRoman" w:hAnsi="BJJIAK+TimesNewRoman" w:cs="BJJIAK+TimesNewRoman"/>
                <w:color w:val="auto"/>
              </w:rPr>
              <w:t>$1</w:t>
            </w:r>
            <w:r w:rsidR="00206CEB">
              <w:rPr>
                <w:rFonts w:ascii="BJJIAK+TimesNewRoman" w:hAnsi="BJJIAK+TimesNewRoman" w:cs="BJJIAK+TimesNewRoman"/>
                <w:color w:val="auto"/>
              </w:rPr>
              <w:t>7</w:t>
            </w:r>
            <w:r>
              <w:rPr>
                <w:rFonts w:ascii="BJJIAK+TimesNewRoman" w:hAnsi="BJJIAK+TimesNewRoman" w:cs="BJJIAK+TimesNewRoman"/>
                <w:color w:val="auto"/>
              </w:rPr>
              <w:t>,</w:t>
            </w:r>
            <w:r w:rsidR="00206CEB">
              <w:rPr>
                <w:rFonts w:ascii="BJJIAK+TimesNewRoman" w:hAnsi="BJJIAK+TimesNewRoman" w:cs="BJJIAK+TimesNewRoman"/>
                <w:color w:val="auto"/>
              </w:rPr>
              <w:t>20</w:t>
            </w:r>
            <w:r w:rsidR="005A7282" w:rsidRPr="003A3481">
              <w:rPr>
                <w:rFonts w:ascii="BJJIAK+TimesNewRoman" w:hAnsi="BJJIAK+TimesNewRoman" w:cs="BJJIAK+TimesNewRoman"/>
                <w:color w:val="auto"/>
              </w:rPr>
              <w:t>0</w:t>
            </w:r>
          </w:p>
        </w:tc>
      </w:tr>
      <w:tr w:rsidR="005A7282" w:rsidRPr="00F46A6E" w:rsidTr="003E6D63">
        <w:trPr>
          <w:trHeight w:val="990"/>
        </w:trPr>
        <w:tc>
          <w:tcPr>
            <w:tcW w:w="4423" w:type="dxa"/>
            <w:tcBorders>
              <w:top w:val="double" w:sz="2" w:space="0" w:color="000000"/>
              <w:left w:val="double" w:sz="2" w:space="0" w:color="000000"/>
              <w:bottom w:val="double" w:sz="2" w:space="0" w:color="000000"/>
              <w:right w:val="double" w:sz="2" w:space="0" w:color="000000"/>
            </w:tcBorders>
            <w:vAlign w:val="center"/>
          </w:tcPr>
          <w:p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Head of Household </w:t>
            </w:r>
          </w:p>
        </w:tc>
        <w:tc>
          <w:tcPr>
            <w:tcW w:w="2240" w:type="dxa"/>
            <w:tcBorders>
              <w:top w:val="double" w:sz="2" w:space="0" w:color="000000"/>
              <w:left w:val="double" w:sz="2" w:space="0" w:color="000000"/>
              <w:bottom w:val="double" w:sz="2" w:space="0" w:color="000000"/>
              <w:right w:val="double" w:sz="2" w:space="0" w:color="000000"/>
            </w:tcBorders>
            <w:vAlign w:val="center"/>
          </w:tcPr>
          <w:p w:rsidR="005A7282" w:rsidRPr="00F46A6E" w:rsidRDefault="005A7282" w:rsidP="003E6D63">
            <w:pPr>
              <w:pStyle w:val="Default"/>
              <w:jc w:val="center"/>
              <w:rPr>
                <w:rFonts w:ascii="BJJIAK+TimesNewRoman" w:hAnsi="BJJIAK+TimesNewRoman" w:cs="BJJIAK+TimesNewRoman"/>
              </w:rPr>
            </w:pPr>
            <w:r w:rsidRPr="00F46A6E">
              <w:rPr>
                <w:rFonts w:ascii="BJJIAK+TimesNewRoman" w:hAnsi="BJJIAK+TimesNewRoman" w:cs="BJJIAK+TimesNewRoman"/>
              </w:rPr>
              <w:t>1</w:t>
            </w:r>
          </w:p>
          <w:p w:rsidR="005A7282" w:rsidRPr="00F46A6E" w:rsidRDefault="005A7282" w:rsidP="003E6D63">
            <w:pPr>
              <w:pStyle w:val="Default"/>
              <w:jc w:val="center"/>
              <w:rPr>
                <w:rFonts w:ascii="BJJIAK+TimesNewRoman" w:hAnsi="BJJIAK+TimesNewRoman" w:cs="BJJIAK+TimesNewRoman"/>
              </w:rPr>
            </w:pPr>
            <w:r w:rsidRPr="00F46A6E">
              <w:rPr>
                <w:rFonts w:ascii="BJJIAK+TimesNewRoman" w:hAnsi="BJJIAK+TimesNewRoman" w:cs="BJJIAK+TimesNewRoman"/>
              </w:rPr>
              <w:t>2</w:t>
            </w:r>
          </w:p>
        </w:tc>
        <w:tc>
          <w:tcPr>
            <w:tcW w:w="2695" w:type="dxa"/>
            <w:tcBorders>
              <w:top w:val="double" w:sz="2" w:space="0" w:color="000000"/>
              <w:left w:val="double" w:sz="2" w:space="0" w:color="000000"/>
              <w:bottom w:val="double" w:sz="2" w:space="0" w:color="000000"/>
              <w:right w:val="double" w:sz="2" w:space="0" w:color="000000"/>
            </w:tcBorders>
            <w:vAlign w:val="center"/>
          </w:tcPr>
          <w:p w:rsidR="005A7282" w:rsidRPr="003A3481" w:rsidRDefault="00BF63F9" w:rsidP="003E6D63">
            <w:pPr>
              <w:pStyle w:val="Default"/>
              <w:jc w:val="center"/>
              <w:rPr>
                <w:rFonts w:ascii="BJJIAK+TimesNewRoman" w:hAnsi="BJJIAK+TimesNewRoman" w:cs="BJJIAK+TimesNewRoman"/>
                <w:color w:val="auto"/>
              </w:rPr>
            </w:pPr>
            <w:r>
              <w:rPr>
                <w:rFonts w:ascii="BJJIAK+TimesNewRoman" w:hAnsi="BJJIAK+TimesNewRoman" w:cs="BJJIAK+TimesNewRoman"/>
                <w:color w:val="auto"/>
              </w:rPr>
              <w:t>$1</w:t>
            </w:r>
            <w:r w:rsidR="00206CEB">
              <w:rPr>
                <w:rFonts w:ascii="BJJIAK+TimesNewRoman" w:hAnsi="BJJIAK+TimesNewRoman" w:cs="BJJIAK+TimesNewRoman"/>
                <w:color w:val="auto"/>
              </w:rPr>
              <w:t>9</w:t>
            </w:r>
            <w:r>
              <w:rPr>
                <w:rFonts w:ascii="BJJIAK+TimesNewRoman" w:hAnsi="BJJIAK+TimesNewRoman" w:cs="BJJIAK+TimesNewRoman"/>
                <w:color w:val="auto"/>
              </w:rPr>
              <w:t>,</w:t>
            </w:r>
            <w:r w:rsidR="00206CEB">
              <w:rPr>
                <w:rFonts w:ascii="BJJIAK+TimesNewRoman" w:hAnsi="BJJIAK+TimesNewRoman" w:cs="BJJIAK+TimesNewRoman"/>
                <w:color w:val="auto"/>
              </w:rPr>
              <w:t>6</w:t>
            </w:r>
            <w:r>
              <w:rPr>
                <w:rFonts w:ascii="BJJIAK+TimesNewRoman" w:hAnsi="BJJIAK+TimesNewRoman" w:cs="BJJIAK+TimesNewRoman"/>
                <w:color w:val="auto"/>
              </w:rPr>
              <w:t>0</w:t>
            </w:r>
            <w:r w:rsidR="005A7282" w:rsidRPr="003A3481">
              <w:rPr>
                <w:rFonts w:ascii="BJJIAK+TimesNewRoman" w:hAnsi="BJJIAK+TimesNewRoman" w:cs="BJJIAK+TimesNewRoman"/>
                <w:color w:val="auto"/>
              </w:rPr>
              <w:t>0</w:t>
            </w:r>
          </w:p>
          <w:p w:rsidR="005A7282" w:rsidRPr="006D77F7" w:rsidRDefault="00BF63F9" w:rsidP="003E6D63">
            <w:pPr>
              <w:pStyle w:val="Default"/>
              <w:jc w:val="center"/>
              <w:rPr>
                <w:rFonts w:ascii="BJJIAK+TimesNewRoman" w:hAnsi="BJJIAK+TimesNewRoman" w:cs="BJJIAK+TimesNewRoman"/>
                <w:color w:val="FF0000"/>
              </w:rPr>
            </w:pPr>
            <w:r>
              <w:rPr>
                <w:rFonts w:ascii="BJJIAK+TimesNewRoman" w:hAnsi="BJJIAK+TimesNewRoman" w:cs="BJJIAK+TimesNewRoman"/>
                <w:color w:val="auto"/>
              </w:rPr>
              <w:t>$2</w:t>
            </w:r>
            <w:r w:rsidR="00206CEB">
              <w:rPr>
                <w:rFonts w:ascii="BJJIAK+TimesNewRoman" w:hAnsi="BJJIAK+TimesNewRoman" w:cs="BJJIAK+TimesNewRoman"/>
                <w:color w:val="auto"/>
              </w:rPr>
              <w:t>1</w:t>
            </w:r>
            <w:r>
              <w:rPr>
                <w:rFonts w:ascii="BJJIAK+TimesNewRoman" w:hAnsi="BJJIAK+TimesNewRoman" w:cs="BJJIAK+TimesNewRoman"/>
                <w:color w:val="auto"/>
              </w:rPr>
              <w:t>,</w:t>
            </w:r>
            <w:r w:rsidR="00206CEB">
              <w:rPr>
                <w:rFonts w:ascii="BJJIAK+TimesNewRoman" w:hAnsi="BJJIAK+TimesNewRoman" w:cs="BJJIAK+TimesNewRoman"/>
                <w:color w:val="auto"/>
              </w:rPr>
              <w:t>20</w:t>
            </w:r>
            <w:r w:rsidR="005A7282" w:rsidRPr="003A3481">
              <w:rPr>
                <w:rFonts w:ascii="BJJIAK+TimesNewRoman" w:hAnsi="BJJIAK+TimesNewRoman" w:cs="BJJIAK+TimesNewRoman"/>
                <w:color w:val="auto"/>
              </w:rPr>
              <w:t>0</w:t>
            </w:r>
          </w:p>
        </w:tc>
      </w:tr>
    </w:tbl>
    <w:p w:rsidR="005A7282" w:rsidRPr="00F46A6E" w:rsidRDefault="005A7282">
      <w:pPr>
        <w:pStyle w:val="Default"/>
        <w:rPr>
          <w:rFonts w:cs="Times New Roman"/>
          <w:color w:val="auto"/>
        </w:rPr>
      </w:pPr>
    </w:p>
    <w:p w:rsidR="00A441FB" w:rsidRDefault="00A441FB" w:rsidP="00253F5D">
      <w:pPr>
        <w:pStyle w:val="CM8"/>
        <w:spacing w:after="0"/>
        <w:jc w:val="both"/>
        <w:outlineLvl w:val="0"/>
        <w:rPr>
          <w:rFonts w:cs="BJJHNJ+TimesNewRoman,Bold"/>
          <w:b/>
          <w:bCs/>
        </w:rPr>
      </w:pPr>
    </w:p>
    <w:p w:rsidR="00D503FF" w:rsidRDefault="005A7282" w:rsidP="00253F5D">
      <w:pPr>
        <w:pStyle w:val="CM8"/>
        <w:spacing w:after="0"/>
        <w:jc w:val="both"/>
        <w:outlineLvl w:val="0"/>
        <w:rPr>
          <w:rFonts w:cs="BJJHNJ+TimesNewRoman,Bold"/>
          <w:b/>
          <w:bCs/>
        </w:rPr>
      </w:pPr>
      <w:r w:rsidRPr="00C83419">
        <w:rPr>
          <w:rFonts w:cs="BJJHNJ+TimesNewRoman,Bold"/>
          <w:b/>
          <w:bCs/>
        </w:rPr>
        <w:lastRenderedPageBreak/>
        <w:t xml:space="preserve">CHECKLIST OF ITEMIZED DEDUCTIONS </w:t>
      </w:r>
    </w:p>
    <w:p w:rsidR="00253F5D" w:rsidRPr="00253F5D" w:rsidRDefault="00253F5D" w:rsidP="00253F5D">
      <w:pPr>
        <w:pStyle w:val="Default"/>
      </w:pPr>
    </w:p>
    <w:p w:rsidR="00253F5D" w:rsidRPr="00253F5D" w:rsidRDefault="005A7282" w:rsidP="003E6D63">
      <w:pPr>
        <w:pStyle w:val="CM8"/>
        <w:spacing w:after="196"/>
        <w:jc w:val="both"/>
        <w:outlineLvl w:val="0"/>
      </w:pPr>
      <w:r w:rsidRPr="00F46A6E">
        <w:rPr>
          <w:rFonts w:cs="BJJHNJ+TimesNewRoman,Bold"/>
          <w:b/>
          <w:bCs/>
        </w:rPr>
        <w:t>MEDICAL AND DENTAL EXPENSES</w:t>
      </w:r>
    </w:p>
    <w:p w:rsidR="005A7282" w:rsidRDefault="005A7282" w:rsidP="00D503FF">
      <w:pPr>
        <w:pStyle w:val="CM8"/>
        <w:spacing w:after="0"/>
        <w:jc w:val="both"/>
        <w:outlineLvl w:val="0"/>
        <w:rPr>
          <w:rFonts w:ascii="BJJIAK+TimesNewRoman" w:hAnsi="BJJIAK+TimesNewRoman" w:cs="BJJIAK+TimesNewRoman"/>
        </w:rPr>
      </w:pPr>
      <w:r w:rsidRPr="00F46A6E">
        <w:rPr>
          <w:rFonts w:ascii="BJJIAK+TimesNewRoman" w:hAnsi="BJJIAK+TimesNewRoman" w:cs="BJJIAK+TimesNewRoman"/>
        </w:rPr>
        <w:t xml:space="preserve">Medical and dental expenses include payments you make for the diagnosis, cure, relief, treatment, or prevention of disease or for treatment affecting any part or function of the body. You may include transportation expenses incurred for, and essential to, needed medical care. </w:t>
      </w:r>
      <w:r w:rsidRPr="00DA07B4">
        <w:rPr>
          <w:rFonts w:ascii="BJJIAK+TimesNewRoman" w:hAnsi="BJJIAK+TimesNewRoman" w:cs="BJJIAK+TimesNewRoman"/>
        </w:rPr>
        <w:t xml:space="preserve">If you use your own car, you can claim your actual expenses to go to and from the place you received </w:t>
      </w:r>
      <w:r w:rsidR="00FC0BDF" w:rsidRPr="00DA07B4">
        <w:rPr>
          <w:rFonts w:ascii="BJJIAK+TimesNewRoman" w:hAnsi="BJJIAK+TimesNewRoman" w:cs="BJJIAK+TimesNewRoman"/>
        </w:rPr>
        <w:t>care,</w:t>
      </w:r>
      <w:r w:rsidRPr="00DA07B4">
        <w:rPr>
          <w:rFonts w:ascii="BJJIAK+TimesNewRoman" w:hAnsi="BJJIAK+TimesNewRoman" w:cs="BJJIAK+TimesNewRoman"/>
        </w:rPr>
        <w:t xml:space="preserve"> or you can use a standard rate of </w:t>
      </w:r>
      <w:r w:rsidR="0062129A">
        <w:rPr>
          <w:rFonts w:ascii="BJJIAK+TimesNewRoman" w:hAnsi="BJJIAK+TimesNewRoman" w:cs="BJJIAK+TimesNewRoman"/>
        </w:rPr>
        <w:t>1</w:t>
      </w:r>
      <w:r w:rsidR="0050220E">
        <w:rPr>
          <w:rFonts w:ascii="BJJIAK+TimesNewRoman" w:hAnsi="BJJIAK+TimesNewRoman" w:cs="BJJIAK+TimesNewRoman"/>
        </w:rPr>
        <w:t>8</w:t>
      </w:r>
      <w:r w:rsidRPr="003A3481">
        <w:rPr>
          <w:rFonts w:ascii="BJJIAK+TimesNewRoman" w:hAnsi="BJJIAK+TimesNewRoman" w:cs="BJJIAK+TimesNewRoman"/>
        </w:rPr>
        <w:t xml:space="preserve"> </w:t>
      </w:r>
      <w:r w:rsidRPr="00DA07B4">
        <w:rPr>
          <w:rFonts w:ascii="BJJIAK+TimesNewRoman" w:hAnsi="BJJIAK+TimesNewRoman" w:cs="BJJIAK+TimesNewRoman"/>
        </w:rPr>
        <w:t>cents per mile.</w:t>
      </w:r>
      <w:r w:rsidRPr="00F46A6E">
        <w:rPr>
          <w:rFonts w:ascii="BJJIAK+TimesNewRoman" w:hAnsi="BJJIAK+TimesNewRoman" w:cs="BJJIAK+TimesNewRoman"/>
        </w:rPr>
        <w:t xml:space="preserve"> Unreimbursed medical expenses are deductible to the extent they are more than </w:t>
      </w:r>
      <w:r w:rsidR="008812AC">
        <w:rPr>
          <w:rFonts w:ascii="BJJIAK+TimesNewRoman" w:hAnsi="BJJIAK+TimesNewRoman" w:cs="BJJIAK+TimesNewRoman"/>
        </w:rPr>
        <w:t>7.5</w:t>
      </w:r>
      <w:r w:rsidRPr="00202F48">
        <w:rPr>
          <w:rFonts w:ascii="BJJIAK+TimesNewRoman" w:hAnsi="BJJIAK+TimesNewRoman" w:cs="BJJIAK+TimesNewRoman"/>
        </w:rPr>
        <w:t>%</w:t>
      </w:r>
      <w:r>
        <w:rPr>
          <w:rFonts w:ascii="BJJIAK+TimesNewRoman" w:hAnsi="BJJIAK+TimesNewRoman" w:cs="BJJIAK+TimesNewRoman"/>
        </w:rPr>
        <w:t xml:space="preserve"> of your AGI</w:t>
      </w:r>
      <w:r w:rsidRPr="00202F48">
        <w:rPr>
          <w:rFonts w:ascii="BJJIAK+TimesNewRoman" w:hAnsi="BJJIAK+TimesNewRoman" w:cs="BJJIAK+TimesNewRoman"/>
        </w:rPr>
        <w:t xml:space="preserve">. AGI is line </w:t>
      </w:r>
      <w:r w:rsidR="00DD20F2">
        <w:rPr>
          <w:rFonts w:ascii="BJJIAK+TimesNewRoman" w:hAnsi="BJJIAK+TimesNewRoman" w:cs="BJJIAK+TimesNewRoman"/>
        </w:rPr>
        <w:t>7</w:t>
      </w:r>
      <w:r w:rsidRPr="00202F48">
        <w:rPr>
          <w:rFonts w:ascii="BJJIAK+TimesNewRoman" w:hAnsi="BJJIAK+TimesNewRoman" w:cs="BJJIAK+TimesNewRoman"/>
        </w:rPr>
        <w:t xml:space="preserve"> </w:t>
      </w:r>
      <w:r w:rsidR="00FC0BDF" w:rsidRPr="00202F48">
        <w:rPr>
          <w:rFonts w:ascii="BJJIAK+TimesNewRoman" w:hAnsi="BJJIAK+TimesNewRoman" w:cs="BJJIAK+TimesNewRoman"/>
        </w:rPr>
        <w:t>of Form</w:t>
      </w:r>
      <w:r w:rsidRPr="00202F48">
        <w:rPr>
          <w:rFonts w:ascii="BJJIAK+TimesNewRoman" w:hAnsi="BJJIAK+TimesNewRoman" w:cs="BJJIAK+TimesNewRoman"/>
        </w:rPr>
        <w:t xml:space="preserve"> 1040.</w:t>
      </w:r>
      <w:r w:rsidRPr="00F46A6E">
        <w:rPr>
          <w:rFonts w:ascii="BJJIAK+TimesNewRoman" w:hAnsi="BJJIAK+TimesNewRoman" w:cs="BJJIAK+TimesNewRoman"/>
        </w:rPr>
        <w:t xml:space="preserve"> Expenses may be deducted only in the year you paid them. If you charge medical expenses on your credit card, include the expenses in the year the charge is made. </w:t>
      </w:r>
      <w:r>
        <w:rPr>
          <w:rFonts w:ascii="BJJIAK+TimesNewRoman" w:hAnsi="BJJIAK+TimesNewRoman" w:cs="BJJIAK+TimesNewRoman"/>
        </w:rPr>
        <w:t xml:space="preserve"> </w:t>
      </w:r>
    </w:p>
    <w:p w:rsidR="00D503FF" w:rsidRPr="00D503FF" w:rsidRDefault="00D503FF" w:rsidP="00D503FF">
      <w:pPr>
        <w:pStyle w:val="Default"/>
      </w:pPr>
    </w:p>
    <w:p w:rsidR="005A7282" w:rsidRDefault="005A7282" w:rsidP="00E72CF0">
      <w:pPr>
        <w:pStyle w:val="CM8"/>
        <w:spacing w:after="0" w:line="268" w:lineRule="atLeast"/>
        <w:jc w:val="both"/>
        <w:rPr>
          <w:rFonts w:ascii="BJJIAK+TimesNewRoman" w:hAnsi="BJJIAK+TimesNewRoman" w:cs="BJJIAK+TimesNewRoman"/>
        </w:rPr>
      </w:pPr>
      <w:r w:rsidRPr="00F46A6E">
        <w:rPr>
          <w:rFonts w:ascii="BJJIAK+TimesNewRoman" w:hAnsi="BJJIAK+TimesNewRoman" w:cs="BJJIAK+TimesNewRoman"/>
        </w:rPr>
        <w:t>You may generally include payments for qualified long-term care insurance contracts and expenses for unreimbursed costs for qualified long-term care of chronically ill individuals. Benefits from long-term care insurance are generally excluded from your income. For more informa</w:t>
      </w:r>
      <w:r w:rsidR="00347B25">
        <w:rPr>
          <w:rFonts w:ascii="BJJIAK+TimesNewRoman" w:hAnsi="BJJIAK+TimesNewRoman" w:cs="BJJIAK+TimesNewRoman"/>
        </w:rPr>
        <w:t xml:space="preserve">tion, get IRS Publication 502, </w:t>
      </w:r>
      <w:r w:rsidRPr="00F46A6E">
        <w:rPr>
          <w:rFonts w:ascii="BJJIAK+TimesNewRoman" w:hAnsi="BJJIAK+TimesNewRoman" w:cs="BJJIAK+TimesNewRoman"/>
        </w:rPr>
        <w:t>Medical and Dental Expenses</w:t>
      </w:r>
      <w:r w:rsidR="00347B25">
        <w:rPr>
          <w:rFonts w:ascii="BJJIAK+TimesNewRoman" w:hAnsi="BJJIAK+TimesNewRoman" w:cs="BJJIAK+TimesNewRoman"/>
        </w:rPr>
        <w:t>, and Publication 525, Taxable and Nontaxable Income.</w:t>
      </w:r>
    </w:p>
    <w:p w:rsidR="00E72CF0" w:rsidRPr="00E72CF0" w:rsidRDefault="00E72CF0" w:rsidP="00E72CF0">
      <w:pPr>
        <w:pStyle w:val="Default"/>
      </w:pPr>
    </w:p>
    <w:p w:rsidR="005A7282" w:rsidRPr="00F46A6E" w:rsidRDefault="005A7282" w:rsidP="00DF3BC3">
      <w:pPr>
        <w:pStyle w:val="CM7"/>
        <w:spacing w:line="268" w:lineRule="atLeast"/>
        <w:jc w:val="both"/>
        <w:outlineLvl w:val="0"/>
        <w:rPr>
          <w:rFonts w:cs="BJJHNJ+TimesNewRoman,Bold"/>
        </w:rPr>
      </w:pPr>
      <w:r w:rsidRPr="00F46A6E">
        <w:rPr>
          <w:rFonts w:cs="BJJHNJ+TimesNewRoman,Bold"/>
          <w:b/>
          <w:bCs/>
        </w:rPr>
        <w:t xml:space="preserve">TAXES </w:t>
      </w:r>
    </w:p>
    <w:p w:rsidR="00FF6090" w:rsidRPr="00E72CF0" w:rsidRDefault="00F40FE0">
      <w:pPr>
        <w:pStyle w:val="CM7"/>
        <w:spacing w:line="268" w:lineRule="atLeast"/>
        <w:jc w:val="both"/>
        <w:rPr>
          <w:rFonts w:ascii="BJJIAK+TimesNewRoman" w:hAnsi="BJJIAK+TimesNewRoman" w:cs="BJJIAK+TimesNewRoman"/>
          <w:b/>
          <w:i/>
        </w:rPr>
      </w:pPr>
      <w:r w:rsidRPr="00E72CF0">
        <w:rPr>
          <w:rFonts w:ascii="BJJIAK+TimesNewRoman" w:hAnsi="BJJIAK+TimesNewRoman" w:cs="BJJIAK+TimesNewRoman"/>
          <w:b/>
          <w:i/>
        </w:rPr>
        <w:t>The d</w:t>
      </w:r>
      <w:r w:rsidR="00FF6090" w:rsidRPr="00E72CF0">
        <w:rPr>
          <w:rFonts w:ascii="BJJIAK+TimesNewRoman" w:hAnsi="BJJIAK+TimesNewRoman" w:cs="BJJIAK+TimesNewRoman"/>
          <w:b/>
          <w:i/>
        </w:rPr>
        <w:t xml:space="preserve">eduction for state and local income, sales, and property taxes is limited to a combined, total deduction of $10,000 ($5,000 if married filing separately). </w:t>
      </w:r>
    </w:p>
    <w:p w:rsidR="005A7282" w:rsidRPr="00F46A6E" w:rsidRDefault="005A7282">
      <w:pPr>
        <w:pStyle w:val="CM7"/>
        <w:spacing w:line="268" w:lineRule="atLeast"/>
        <w:jc w:val="both"/>
        <w:rPr>
          <w:rFonts w:ascii="BJJIAK+TimesNewRoman" w:hAnsi="BJJIAK+TimesNewRoman" w:cs="BJJIAK+TimesNewRoman"/>
        </w:rPr>
      </w:pPr>
      <w:r w:rsidRPr="00F46A6E">
        <w:rPr>
          <w:rFonts w:ascii="BJJIAK+TimesNewRoman" w:hAnsi="BJJIAK+TimesNewRoman" w:cs="BJJIAK+TimesNewRoman"/>
        </w:rPr>
        <w:t xml:space="preserve">In the case of a cash-basis taxpayer, taxes are </w:t>
      </w:r>
      <w:r w:rsidR="00DE49C7">
        <w:rPr>
          <w:rFonts w:ascii="BJJIAK+TimesNewRoman" w:hAnsi="BJJIAK+TimesNewRoman" w:cs="BJJIAK+TimesNewRoman"/>
        </w:rPr>
        <w:t xml:space="preserve">generally </w:t>
      </w:r>
      <w:r w:rsidRPr="00F46A6E">
        <w:rPr>
          <w:rFonts w:ascii="BJJIAK+TimesNewRoman" w:hAnsi="BJJIAK+TimesNewRoman" w:cs="BJJIAK+TimesNewRoman"/>
        </w:rPr>
        <w:t xml:space="preserve">deductible in the year when paid. Business taxpayers can deduct state, local, and foreign taxes to the extent they are attributable to a trade or business, or when they are incurred for property held for the production of rents or royalties. Some examples of deductible taxes are: </w:t>
      </w:r>
    </w:p>
    <w:p w:rsidR="005A7282" w:rsidRPr="00F46A6E" w:rsidRDefault="005A7282">
      <w:pPr>
        <w:pStyle w:val="Default"/>
        <w:numPr>
          <w:ilvl w:val="0"/>
          <w:numId w:val="3"/>
        </w:numPr>
        <w:rPr>
          <w:rFonts w:ascii="BJJIAK+TimesNewRoman" w:hAnsi="BJJIAK+TimesNewRoman" w:cs="BJJIAK+TimesNewRoman"/>
          <w:color w:val="auto"/>
        </w:rPr>
      </w:pPr>
      <w:r w:rsidRPr="00F46A6E">
        <w:rPr>
          <w:rFonts w:ascii="BJJIAK+TimesNewRoman" w:hAnsi="BJJIAK+TimesNewRoman" w:cs="BJJIAK+TimesNewRoman"/>
          <w:color w:val="auto"/>
        </w:rPr>
        <w:t xml:space="preserve">personal property taxes based on value, </w:t>
      </w:r>
    </w:p>
    <w:p w:rsidR="005A7282" w:rsidRPr="00F46A6E" w:rsidRDefault="005A7282">
      <w:pPr>
        <w:pStyle w:val="Default"/>
        <w:numPr>
          <w:ilvl w:val="0"/>
          <w:numId w:val="3"/>
        </w:numPr>
        <w:rPr>
          <w:rFonts w:ascii="BJJIAK+TimesNewRoman" w:hAnsi="BJJIAK+TimesNewRoman" w:cs="BJJIAK+TimesNewRoman"/>
          <w:color w:val="auto"/>
        </w:rPr>
      </w:pPr>
      <w:r w:rsidRPr="00F46A6E">
        <w:rPr>
          <w:rFonts w:ascii="BJJIAK+TimesNewRoman" w:hAnsi="BJJIAK+TimesNewRoman" w:cs="BJJIAK+TimesNewRoman"/>
          <w:color w:val="auto"/>
        </w:rPr>
        <w:t xml:space="preserve">state, local, or foreign income tax, </w:t>
      </w:r>
    </w:p>
    <w:p w:rsidR="005A7282" w:rsidRPr="00F46A6E" w:rsidRDefault="005A7282">
      <w:pPr>
        <w:pStyle w:val="Default"/>
        <w:numPr>
          <w:ilvl w:val="0"/>
          <w:numId w:val="3"/>
        </w:numPr>
        <w:rPr>
          <w:rFonts w:ascii="BJJIAK+TimesNewRoman" w:hAnsi="BJJIAK+TimesNewRoman" w:cs="BJJIAK+TimesNewRoman"/>
          <w:color w:val="auto"/>
        </w:rPr>
      </w:pPr>
      <w:r w:rsidRPr="00F46A6E">
        <w:rPr>
          <w:rFonts w:ascii="BJJIAK+TimesNewRoman" w:hAnsi="BJJIAK+TimesNewRoman" w:cs="BJJIAK+TimesNewRoman"/>
          <w:color w:val="auto"/>
        </w:rPr>
        <w:t>state</w:t>
      </w:r>
      <w:r w:rsidR="006B1D26">
        <w:rPr>
          <w:rFonts w:ascii="BJJIAK+TimesNewRoman" w:hAnsi="BJJIAK+TimesNewRoman" w:cs="BJJIAK+TimesNewRoman"/>
          <w:color w:val="auto"/>
        </w:rPr>
        <w:t xml:space="preserve"> or</w:t>
      </w:r>
      <w:r w:rsidRPr="00F46A6E">
        <w:rPr>
          <w:rFonts w:ascii="BJJIAK+TimesNewRoman" w:hAnsi="BJJIAK+TimesNewRoman" w:cs="BJJIAK+TimesNewRoman"/>
          <w:color w:val="auto"/>
        </w:rPr>
        <w:t xml:space="preserve"> local real estate taxes when based on the assessed value of the property, and </w:t>
      </w:r>
    </w:p>
    <w:p w:rsidR="005A7282" w:rsidRPr="00F46A6E" w:rsidRDefault="005A7282">
      <w:pPr>
        <w:pStyle w:val="Default"/>
        <w:numPr>
          <w:ilvl w:val="0"/>
          <w:numId w:val="3"/>
        </w:numPr>
        <w:rPr>
          <w:rFonts w:ascii="BJJIAK+TimesNewRoman" w:hAnsi="BJJIAK+TimesNewRoman" w:cs="BJJIAK+TimesNewRoman"/>
          <w:color w:val="auto"/>
        </w:rPr>
      </w:pPr>
      <w:r w:rsidRPr="00F46A6E">
        <w:rPr>
          <w:rFonts w:ascii="BJJIAK+TimesNewRoman" w:hAnsi="BJJIAK+TimesNewRoman" w:cs="BJJIAK+TimesNewRoman"/>
          <w:color w:val="auto"/>
        </w:rPr>
        <w:t xml:space="preserve">state and local general sales taxes* </w:t>
      </w:r>
    </w:p>
    <w:p w:rsidR="005A7282" w:rsidRPr="00F46A6E" w:rsidRDefault="005A7282">
      <w:pPr>
        <w:pStyle w:val="Default"/>
        <w:rPr>
          <w:rFonts w:ascii="BJJIAK+TimesNewRoman" w:hAnsi="BJJIAK+TimesNewRoman" w:cs="BJJIAK+TimesNewRoman"/>
          <w:color w:val="auto"/>
        </w:rPr>
      </w:pPr>
    </w:p>
    <w:p w:rsidR="005A7282" w:rsidRDefault="005A7282">
      <w:pPr>
        <w:pStyle w:val="CM7"/>
        <w:spacing w:line="268" w:lineRule="atLeast"/>
        <w:jc w:val="both"/>
        <w:rPr>
          <w:rFonts w:ascii="BJJIAK+TimesNewRoman" w:hAnsi="BJJIAK+TimesNewRoman" w:cs="BJJIAK+TimesNewRoman"/>
        </w:rPr>
      </w:pPr>
      <w:r w:rsidRPr="00F46A6E">
        <w:rPr>
          <w:rFonts w:ascii="BJJIAK+TimesNewRoman" w:hAnsi="BJJIAK+TimesNewRoman" w:cs="BJJIAK+TimesNewRoman"/>
        </w:rPr>
        <w:t>*</w:t>
      </w:r>
      <w:r w:rsidRPr="00C83419">
        <w:rPr>
          <w:rFonts w:ascii="BJJIAK+TimesNewRoman" w:hAnsi="BJJIAK+TimesNewRoman" w:cs="BJJIAK+TimesNewRoman"/>
        </w:rPr>
        <w:t>You can deduct state and local income taxes or state and local general sales taxes. You cannot deduct both.  If you choose the sales tax deduction, you</w:t>
      </w:r>
      <w:r>
        <w:rPr>
          <w:rFonts w:ascii="BJJIAK+TimesNewRoman" w:hAnsi="BJJIAK+TimesNewRoman" w:cs="BJJIAK+TimesNewRoman"/>
        </w:rPr>
        <w:t xml:space="preserve"> </w:t>
      </w:r>
      <w:r w:rsidRPr="00F46A6E">
        <w:rPr>
          <w:rFonts w:ascii="BJJIAK+TimesNewRoman" w:hAnsi="BJJIAK+TimesNewRoman" w:cs="BJJIAK+TimesNewRoman"/>
        </w:rPr>
        <w:t xml:space="preserve">can deduct either </w:t>
      </w:r>
      <w:r w:rsidRPr="00C83419">
        <w:rPr>
          <w:rFonts w:ascii="BJJIAK+TimesNewRoman" w:hAnsi="BJJIAK+TimesNewRoman" w:cs="BJJIAK+TimesNewRoman"/>
        </w:rPr>
        <w:t>your</w:t>
      </w:r>
      <w:r>
        <w:rPr>
          <w:rFonts w:ascii="BJJIAK+TimesNewRoman" w:hAnsi="BJJIAK+TimesNewRoman" w:cs="BJJIAK+TimesNewRoman"/>
        </w:rPr>
        <w:t xml:space="preserve"> </w:t>
      </w:r>
      <w:r w:rsidRPr="00F46A6E">
        <w:rPr>
          <w:rFonts w:ascii="BJJIAK+TimesNewRoman" w:hAnsi="BJJIAK+TimesNewRoman" w:cs="BJJIAK+TimesNewRoman"/>
        </w:rPr>
        <w:t xml:space="preserve">actual sales tax expenses or the applicable amount from the </w:t>
      </w:r>
      <w:r>
        <w:rPr>
          <w:rFonts w:ascii="BJJIAK+TimesNewRoman" w:hAnsi="BJJIAK+TimesNewRoman" w:cs="BJJIAK+TimesNewRoman"/>
        </w:rPr>
        <w:t>o</w:t>
      </w:r>
      <w:r w:rsidRPr="00F46A6E">
        <w:rPr>
          <w:rFonts w:ascii="BJJIAK+TimesNewRoman" w:hAnsi="BJJIAK+TimesNewRoman" w:cs="BJJIAK+TimesNewRoman"/>
        </w:rPr>
        <w:t xml:space="preserve">ptional </w:t>
      </w:r>
      <w:r>
        <w:rPr>
          <w:rFonts w:ascii="BJJIAK+TimesNewRoman" w:hAnsi="BJJIAK+TimesNewRoman" w:cs="BJJIAK+TimesNewRoman"/>
        </w:rPr>
        <w:t>s</w:t>
      </w:r>
      <w:r w:rsidRPr="00F46A6E">
        <w:rPr>
          <w:rFonts w:ascii="BJJIAK+TimesNewRoman" w:hAnsi="BJJIAK+TimesNewRoman" w:cs="BJJIAK+TimesNewRoman"/>
        </w:rPr>
        <w:t xml:space="preserve">tate </w:t>
      </w:r>
      <w:r>
        <w:rPr>
          <w:rFonts w:ascii="BJJIAK+TimesNewRoman" w:hAnsi="BJJIAK+TimesNewRoman" w:cs="BJJIAK+TimesNewRoman"/>
        </w:rPr>
        <w:t>s</w:t>
      </w:r>
      <w:r w:rsidRPr="00F46A6E">
        <w:rPr>
          <w:rFonts w:ascii="BJJIAK+TimesNewRoman" w:hAnsi="BJJIAK+TimesNewRoman" w:cs="BJJIAK+TimesNewRoman"/>
        </w:rPr>
        <w:t xml:space="preserve">ales </w:t>
      </w:r>
      <w:r>
        <w:rPr>
          <w:rFonts w:ascii="BJJIAK+TimesNewRoman" w:hAnsi="BJJIAK+TimesNewRoman" w:cs="BJJIAK+TimesNewRoman"/>
        </w:rPr>
        <w:t>tax t</w:t>
      </w:r>
      <w:r w:rsidRPr="00F46A6E">
        <w:rPr>
          <w:rFonts w:ascii="BJJIAK+TimesNewRoman" w:hAnsi="BJJIAK+TimesNewRoman" w:cs="BJJIAK+TimesNewRoman"/>
        </w:rPr>
        <w:t xml:space="preserve">ables provided in the </w:t>
      </w:r>
      <w:r w:rsidR="006B1D26">
        <w:rPr>
          <w:rFonts w:ascii="BJJIAK+TimesNewRoman" w:hAnsi="BJJIAK+TimesNewRoman" w:cs="BJJIAK+TimesNewRoman"/>
        </w:rPr>
        <w:t>I</w:t>
      </w:r>
      <w:r w:rsidR="006B1D26" w:rsidRPr="00F46A6E">
        <w:rPr>
          <w:rFonts w:ascii="BJJIAK+TimesNewRoman" w:hAnsi="BJJIAK+TimesNewRoman" w:cs="BJJIAK+TimesNewRoman"/>
        </w:rPr>
        <w:t xml:space="preserve">nstructions </w:t>
      </w:r>
      <w:r w:rsidR="006B1D26">
        <w:rPr>
          <w:rFonts w:ascii="BJJIAK+TimesNewRoman" w:hAnsi="BJJIAK+TimesNewRoman" w:cs="BJJIAK+TimesNewRoman"/>
        </w:rPr>
        <w:t xml:space="preserve">for </w:t>
      </w:r>
      <w:r w:rsidRPr="00F46A6E">
        <w:rPr>
          <w:rFonts w:ascii="BJJIAK+TimesNewRoman" w:hAnsi="BJJIAK+TimesNewRoman" w:cs="BJJIAK+TimesNewRoman"/>
        </w:rPr>
        <w:t xml:space="preserve">Schedule </w:t>
      </w:r>
      <w:proofErr w:type="gramStart"/>
      <w:r w:rsidRPr="00F46A6E">
        <w:rPr>
          <w:rFonts w:ascii="BJJIAK+TimesNewRoman" w:hAnsi="BJJIAK+TimesNewRoman" w:cs="BJJIAK+TimesNewRoman"/>
        </w:rPr>
        <w:t>A</w:t>
      </w:r>
      <w:proofErr w:type="gramEnd"/>
      <w:r w:rsidR="00347B25">
        <w:rPr>
          <w:rFonts w:ascii="BJJIAK+TimesNewRoman" w:hAnsi="BJJIAK+TimesNewRoman" w:cs="BJJIAK+TimesNewRoman"/>
        </w:rPr>
        <w:t xml:space="preserve"> </w:t>
      </w:r>
      <w:r>
        <w:rPr>
          <w:rFonts w:ascii="BJJIAK+TimesNewRoman" w:hAnsi="BJJIAK+TimesNewRoman" w:cs="BJJIAK+TimesNewRoman"/>
        </w:rPr>
        <w:t>(</w:t>
      </w:r>
      <w:r w:rsidRPr="00F46A6E">
        <w:rPr>
          <w:rFonts w:ascii="BJJIAK+TimesNewRoman" w:hAnsi="BJJIAK+TimesNewRoman" w:cs="BJJIAK+TimesNewRoman"/>
        </w:rPr>
        <w:t>Form 1040</w:t>
      </w:r>
      <w:r>
        <w:rPr>
          <w:rFonts w:ascii="BJJIAK+TimesNewRoman" w:hAnsi="BJJIAK+TimesNewRoman" w:cs="BJJIAK+TimesNewRoman"/>
        </w:rPr>
        <w:t>)</w:t>
      </w:r>
      <w:r w:rsidRPr="00F46A6E">
        <w:rPr>
          <w:rFonts w:ascii="BJJIAK+TimesNewRoman" w:hAnsi="BJJIAK+TimesNewRoman" w:cs="BJJIAK+TimesNewRoman"/>
        </w:rPr>
        <w:t>.</w:t>
      </w:r>
    </w:p>
    <w:p w:rsidR="005A7282" w:rsidRDefault="005A7282" w:rsidP="00E72CF0">
      <w:pPr>
        <w:pStyle w:val="CM7"/>
        <w:spacing w:after="0" w:line="268" w:lineRule="atLeast"/>
        <w:jc w:val="both"/>
        <w:rPr>
          <w:rFonts w:ascii="BJJIAK+TimesNewRoman" w:hAnsi="BJJIAK+TimesNewRoman" w:cs="BJJIAK+TimesNewRoman"/>
        </w:rPr>
      </w:pPr>
      <w:r w:rsidRPr="00F46A6E">
        <w:rPr>
          <w:rFonts w:ascii="BJJIAK+TimesNewRoman" w:hAnsi="BJJIAK+TimesNewRoman" w:cs="BJJIAK+TimesNewRoman"/>
        </w:rPr>
        <w:t xml:space="preserve">In addition to the </w:t>
      </w:r>
      <w:r>
        <w:rPr>
          <w:rFonts w:ascii="BJJIAK+TimesNewRoman" w:hAnsi="BJJIAK+TimesNewRoman" w:cs="BJJIAK+TimesNewRoman"/>
        </w:rPr>
        <w:t xml:space="preserve">sales </w:t>
      </w:r>
      <w:r w:rsidRPr="00F46A6E">
        <w:rPr>
          <w:rFonts w:ascii="BJJIAK+TimesNewRoman" w:hAnsi="BJJIAK+TimesNewRoman" w:cs="BJJIAK+TimesNewRoman"/>
        </w:rPr>
        <w:t xml:space="preserve">tax table amount, </w:t>
      </w:r>
      <w:r>
        <w:rPr>
          <w:rFonts w:ascii="BJJIAK+TimesNewRoman" w:hAnsi="BJJIAK+TimesNewRoman" w:cs="BJJIAK+TimesNewRoman"/>
        </w:rPr>
        <w:t xml:space="preserve">you </w:t>
      </w:r>
      <w:r w:rsidRPr="00F46A6E">
        <w:rPr>
          <w:rFonts w:ascii="BJJIAK+TimesNewRoman" w:hAnsi="BJJIAK+TimesNewRoman" w:cs="BJJIAK+TimesNewRoman"/>
        </w:rPr>
        <w:t xml:space="preserve">may be able to also deduct state and local sales tax paid on motor vehicles, boats and other items specified in the </w:t>
      </w:r>
      <w:r w:rsidR="006B1D26">
        <w:rPr>
          <w:rFonts w:ascii="BJJIAK+TimesNewRoman" w:hAnsi="BJJIAK+TimesNewRoman" w:cs="BJJIAK+TimesNewRoman"/>
        </w:rPr>
        <w:t>I</w:t>
      </w:r>
      <w:r w:rsidR="006B1D26" w:rsidRPr="00F46A6E">
        <w:rPr>
          <w:rFonts w:ascii="BJJIAK+TimesNewRoman" w:hAnsi="BJJIAK+TimesNewRoman" w:cs="BJJIAK+TimesNewRoman"/>
        </w:rPr>
        <w:t xml:space="preserve">nstructions </w:t>
      </w:r>
      <w:r w:rsidR="006B1D26">
        <w:rPr>
          <w:rFonts w:ascii="BJJIAK+TimesNewRoman" w:hAnsi="BJJIAK+TimesNewRoman" w:cs="BJJIAK+TimesNewRoman"/>
        </w:rPr>
        <w:t xml:space="preserve">for </w:t>
      </w:r>
      <w:r w:rsidR="006B1D26" w:rsidRPr="00F46A6E">
        <w:rPr>
          <w:rFonts w:ascii="BJJIAK+TimesNewRoman" w:hAnsi="BJJIAK+TimesNewRoman" w:cs="BJJIAK+TimesNewRoman"/>
        </w:rPr>
        <w:t xml:space="preserve">Schedule </w:t>
      </w:r>
      <w:proofErr w:type="gramStart"/>
      <w:r w:rsidR="006B1D26" w:rsidRPr="00F46A6E">
        <w:rPr>
          <w:rFonts w:ascii="BJJIAK+TimesNewRoman" w:hAnsi="BJJIAK+TimesNewRoman" w:cs="BJJIAK+TimesNewRoman"/>
        </w:rPr>
        <w:t>A</w:t>
      </w:r>
      <w:proofErr w:type="gramEnd"/>
      <w:r w:rsidR="006B1D26">
        <w:rPr>
          <w:rFonts w:ascii="BJJIAK+TimesNewRoman" w:hAnsi="BJJIAK+TimesNewRoman" w:cs="BJJIAK+TimesNewRoman"/>
        </w:rPr>
        <w:t xml:space="preserve"> (</w:t>
      </w:r>
      <w:r w:rsidR="006B1D26" w:rsidRPr="00F46A6E">
        <w:rPr>
          <w:rFonts w:ascii="BJJIAK+TimesNewRoman" w:hAnsi="BJJIAK+TimesNewRoman" w:cs="BJJIAK+TimesNewRoman"/>
        </w:rPr>
        <w:t>Form 1040</w:t>
      </w:r>
      <w:r w:rsidR="006B1D26">
        <w:rPr>
          <w:rFonts w:ascii="BJJIAK+TimesNewRoman" w:hAnsi="BJJIAK+TimesNewRoman" w:cs="BJJIAK+TimesNewRoman"/>
        </w:rPr>
        <w:t>)</w:t>
      </w:r>
      <w:r w:rsidR="006B1D26" w:rsidRPr="00F46A6E">
        <w:rPr>
          <w:rFonts w:ascii="BJJIAK+TimesNewRoman" w:hAnsi="BJJIAK+TimesNewRoman" w:cs="BJJIAK+TimesNewRoman"/>
        </w:rPr>
        <w:t>.</w:t>
      </w:r>
      <w:r w:rsidR="006B1D26">
        <w:rPr>
          <w:rFonts w:ascii="BJJIAK+TimesNewRoman" w:hAnsi="BJJIAK+TimesNewRoman" w:cs="BJJIAK+TimesNewRoman"/>
        </w:rPr>
        <w:t xml:space="preserve"> </w:t>
      </w:r>
      <w:r w:rsidRPr="00F46A6E">
        <w:rPr>
          <w:rFonts w:ascii="BJJIAK+TimesNewRoman" w:hAnsi="BJJIAK+TimesNewRoman" w:cs="BJJIAK+TimesNewRoman"/>
        </w:rPr>
        <w:t xml:space="preserve">The </w:t>
      </w:r>
      <w:r>
        <w:rPr>
          <w:rFonts w:ascii="BJJIAK+TimesNewRoman" w:hAnsi="BJJIAK+TimesNewRoman" w:cs="BJJIAK+TimesNewRoman"/>
        </w:rPr>
        <w:t>tax rate on these items generally must be the same</w:t>
      </w:r>
      <w:r w:rsidRPr="00F46A6E">
        <w:rPr>
          <w:rFonts w:ascii="BJJIAK+TimesNewRoman" w:hAnsi="BJJIAK+TimesNewRoman" w:cs="BJJIAK+TimesNewRoman"/>
        </w:rPr>
        <w:t xml:space="preserve"> as the general sales tax rate, except for motor vehicles for which the deduction may not exceed the amount that would have been </w:t>
      </w:r>
      <w:r>
        <w:rPr>
          <w:rFonts w:ascii="BJJIAK+TimesNewRoman" w:hAnsi="BJJIAK+TimesNewRoman" w:cs="BJJIAK+TimesNewRoman"/>
        </w:rPr>
        <w:t>paid</w:t>
      </w:r>
      <w:r w:rsidRPr="00F46A6E">
        <w:rPr>
          <w:rFonts w:ascii="BJJIAK+TimesNewRoman" w:hAnsi="BJJIAK+TimesNewRoman" w:cs="BJJIAK+TimesNewRoman"/>
        </w:rPr>
        <w:t xml:space="preserve"> at the general sales tax rate. </w:t>
      </w:r>
    </w:p>
    <w:p w:rsidR="004D5045" w:rsidRDefault="004D5045" w:rsidP="00E72CF0">
      <w:pPr>
        <w:pStyle w:val="CM7"/>
        <w:spacing w:after="0" w:line="268" w:lineRule="atLeast"/>
        <w:jc w:val="both"/>
        <w:outlineLvl w:val="0"/>
        <w:rPr>
          <w:rFonts w:cs="BJJHNJ+TimesNewRoman,Bold"/>
          <w:b/>
          <w:bCs/>
        </w:rPr>
      </w:pPr>
    </w:p>
    <w:p w:rsidR="005A7282" w:rsidRPr="00F46A6E" w:rsidRDefault="005A7282" w:rsidP="00DF3BC3">
      <w:pPr>
        <w:pStyle w:val="CM7"/>
        <w:spacing w:line="268" w:lineRule="atLeast"/>
        <w:jc w:val="both"/>
        <w:outlineLvl w:val="0"/>
        <w:rPr>
          <w:rFonts w:cs="BJJHNJ+TimesNewRoman,Bold"/>
        </w:rPr>
      </w:pPr>
      <w:r w:rsidRPr="00F46A6E">
        <w:rPr>
          <w:rFonts w:cs="BJJHNJ+TimesNewRoman,Bold"/>
          <w:b/>
          <w:bCs/>
        </w:rPr>
        <w:t xml:space="preserve">INTEREST </w:t>
      </w:r>
    </w:p>
    <w:p w:rsidR="00E72CF0" w:rsidRPr="00E72CF0" w:rsidRDefault="005A7282" w:rsidP="008B4D4B">
      <w:pPr>
        <w:pStyle w:val="CM2"/>
        <w:jc w:val="both"/>
      </w:pPr>
      <w:r w:rsidRPr="00F46A6E">
        <w:rPr>
          <w:rFonts w:ascii="BJJIAK+TimesNewRoman" w:hAnsi="BJJIAK+TimesNewRoman" w:cs="BJJIAK+TimesNewRoman"/>
        </w:rPr>
        <w:t xml:space="preserve">You cannot deduct the interest you paid on loans used for personal purposes, other than qualified home mortgage interest. In most cases, you will be able to deduct all of your home mortgage interest. For </w:t>
      </w:r>
      <w:r w:rsidRPr="003A3481">
        <w:rPr>
          <w:rFonts w:ascii="BJJIAK+TimesNewRoman" w:hAnsi="BJJIAK+TimesNewRoman" w:cs="BJJIAK+TimesNewRoman"/>
        </w:rPr>
        <w:t>201</w:t>
      </w:r>
      <w:r w:rsidR="001767AC">
        <w:rPr>
          <w:rFonts w:ascii="BJJIAK+TimesNewRoman" w:hAnsi="BJJIAK+TimesNewRoman" w:cs="BJJIAK+TimesNewRoman"/>
        </w:rPr>
        <w:t>8</w:t>
      </w:r>
      <w:r w:rsidRPr="00C83419">
        <w:rPr>
          <w:rFonts w:ascii="BJJIAK+TimesNewRoman" w:hAnsi="BJJIAK+TimesNewRoman" w:cs="BJJIAK+TimesNewRoman"/>
        </w:rPr>
        <w:t>,</w:t>
      </w:r>
      <w:r w:rsidRPr="00F46A6E">
        <w:rPr>
          <w:rFonts w:ascii="BJJIAK+TimesNewRoman" w:hAnsi="BJJIAK+TimesNewRoman" w:cs="BJJIAK+TimesNewRoman"/>
        </w:rPr>
        <w:t xml:space="preserve"> home mortgage interest </w:t>
      </w:r>
      <w:r w:rsidR="00B412E7" w:rsidRPr="00B412E7">
        <w:rPr>
          <w:rFonts w:ascii="BJJIAK+TimesNewRoman" w:hAnsi="BJJIAK+TimesNewRoman" w:cs="BJJIAK+TimesNewRoman"/>
          <w:b/>
        </w:rPr>
        <w:t>does not</w:t>
      </w:r>
      <w:r w:rsidR="00B412E7">
        <w:rPr>
          <w:rFonts w:ascii="BJJIAK+TimesNewRoman" w:hAnsi="BJJIAK+TimesNewRoman" w:cs="BJJIAK+TimesNewRoman"/>
        </w:rPr>
        <w:t xml:space="preserve"> </w:t>
      </w:r>
      <w:r w:rsidRPr="00F46A6E">
        <w:rPr>
          <w:rFonts w:ascii="BJJIAK+TimesNewRoman" w:hAnsi="BJJIAK+TimesNewRoman" w:cs="BJJIAK+TimesNewRoman"/>
        </w:rPr>
        <w:t xml:space="preserve">include qualified mortgage insurance premiums. However, there are limits on home mortgages and home equity line-of-credit mortgages. </w:t>
      </w:r>
      <w:r>
        <w:rPr>
          <w:rFonts w:ascii="BJJIAK+TimesNewRoman" w:hAnsi="BJJIAK+TimesNewRoman" w:cs="BJJIAK+TimesNewRoman"/>
        </w:rPr>
        <w:t xml:space="preserve">For more </w:t>
      </w:r>
      <w:r w:rsidRPr="00F46A6E">
        <w:rPr>
          <w:rFonts w:ascii="BJJIAK+TimesNewRoman" w:hAnsi="BJJIAK+TimesNewRoman" w:cs="BJJIAK+TimesNewRoman"/>
        </w:rPr>
        <w:t>information</w:t>
      </w:r>
      <w:r>
        <w:rPr>
          <w:rFonts w:ascii="BJJIAK+TimesNewRoman" w:hAnsi="BJJIAK+TimesNewRoman" w:cs="BJJIAK+TimesNewRoman"/>
        </w:rPr>
        <w:t xml:space="preserve">, get </w:t>
      </w:r>
      <w:r w:rsidR="004D5045">
        <w:rPr>
          <w:rFonts w:ascii="BJJIAK+TimesNewRoman" w:hAnsi="BJJIAK+TimesNewRoman" w:cs="BJJIAK+TimesNewRoman"/>
        </w:rPr>
        <w:t xml:space="preserve">IRS Publication 936, </w:t>
      </w:r>
      <w:r w:rsidRPr="00F46A6E">
        <w:rPr>
          <w:rFonts w:ascii="BJJIAK+TimesNewRoman" w:hAnsi="BJJIAK+TimesNewRoman" w:cs="BJJIAK+TimesNewRoman"/>
        </w:rPr>
        <w:t>Hom</w:t>
      </w:r>
      <w:r w:rsidR="004D5045">
        <w:rPr>
          <w:rFonts w:ascii="BJJIAK+TimesNewRoman" w:hAnsi="BJJIAK+TimesNewRoman" w:cs="BJJIAK+TimesNewRoman"/>
        </w:rPr>
        <w:t>e Mortgage Interest Deduction.</w:t>
      </w:r>
    </w:p>
    <w:p w:rsidR="005A7282" w:rsidRDefault="005A7282" w:rsidP="003E6D63">
      <w:pPr>
        <w:pStyle w:val="CM7"/>
        <w:spacing w:after="0" w:line="268" w:lineRule="atLeast"/>
        <w:jc w:val="both"/>
        <w:outlineLvl w:val="0"/>
        <w:rPr>
          <w:rFonts w:cs="BJJHNJ+TimesNewRoman,Bold"/>
          <w:b/>
          <w:bCs/>
        </w:rPr>
      </w:pPr>
    </w:p>
    <w:p w:rsidR="005A7282" w:rsidRPr="00F46A6E" w:rsidRDefault="005A7282" w:rsidP="00DF3BC3">
      <w:pPr>
        <w:pStyle w:val="CM7"/>
        <w:spacing w:line="268" w:lineRule="atLeast"/>
        <w:jc w:val="both"/>
        <w:outlineLvl w:val="0"/>
        <w:rPr>
          <w:rFonts w:cs="BJJHNJ+TimesNewRoman,Bold"/>
        </w:rPr>
      </w:pPr>
      <w:r w:rsidRPr="00F46A6E">
        <w:rPr>
          <w:rFonts w:cs="BJJHNJ+TimesNewRoman,Bold"/>
          <w:b/>
          <w:bCs/>
        </w:rPr>
        <w:t xml:space="preserve">CHARITABLE CONTRIBUTIONS </w:t>
      </w:r>
    </w:p>
    <w:p w:rsidR="005A7282" w:rsidRPr="00F46A6E" w:rsidRDefault="005A7282">
      <w:pPr>
        <w:pStyle w:val="CM7"/>
        <w:spacing w:line="268" w:lineRule="atLeast"/>
        <w:jc w:val="both"/>
        <w:rPr>
          <w:rFonts w:ascii="BJJIAK+TimesNewRoman" w:hAnsi="BJJIAK+TimesNewRoman" w:cs="BJJIAK+TimesNewRoman"/>
        </w:rPr>
      </w:pPr>
      <w:r w:rsidRPr="00F46A6E">
        <w:rPr>
          <w:rFonts w:ascii="BJJIAK+TimesNewRoman" w:hAnsi="BJJIAK+TimesNewRoman" w:cs="BJJIAK+TimesNewRoman"/>
        </w:rPr>
        <w:t xml:space="preserve">A charitable contribution is a contribution or gift to, or for the use of, a qualified organization. Qualified </w:t>
      </w:r>
      <w:r w:rsidRPr="00F46A6E">
        <w:rPr>
          <w:rFonts w:ascii="BJJIAK+TimesNewRoman" w:hAnsi="BJJIAK+TimesNewRoman" w:cs="BJJIAK+TimesNewRoman"/>
        </w:rPr>
        <w:lastRenderedPageBreak/>
        <w:t>organizations include non-profit groups that use their funds for religious, charitable, educational, scientific, or literary purposes, or organizations that work to prevent cruelty to children or animals. An organization can tell you if it is a qualified organization. For any contribution made in cash, regardless of the amount, you must maintain as a record of the contribution a bank record (such as a canceled check) or a written record from the charity.</w:t>
      </w:r>
      <w:r w:rsidR="00665416">
        <w:rPr>
          <w:rFonts w:ascii="BJJIAK+TimesNewRoman" w:hAnsi="BJJIAK+TimesNewRoman" w:cs="BJJIAK+TimesNewRoman"/>
        </w:rPr>
        <w:t xml:space="preserve"> </w:t>
      </w:r>
      <w:r w:rsidRPr="00F46A6E">
        <w:rPr>
          <w:rFonts w:ascii="BJJIAK+TimesNewRoman" w:hAnsi="BJJIAK+TimesNewRoman" w:cs="BJJIAK+TimesNewRoman"/>
        </w:rPr>
        <w:t xml:space="preserve">To deduct your contributions, you must itemize deductions on Schedule </w:t>
      </w:r>
      <w:proofErr w:type="gramStart"/>
      <w:r w:rsidRPr="00F46A6E">
        <w:rPr>
          <w:rFonts w:ascii="BJJIAK+TimesNewRoman" w:hAnsi="BJJIAK+TimesNewRoman" w:cs="BJJIAK+TimesNewRoman"/>
        </w:rPr>
        <w:t>A</w:t>
      </w:r>
      <w:proofErr w:type="gramEnd"/>
      <w:r w:rsidR="004D5045">
        <w:rPr>
          <w:rFonts w:ascii="BJJIAK+TimesNewRoman" w:hAnsi="BJJIAK+TimesNewRoman" w:cs="BJJIAK+TimesNewRoman"/>
        </w:rPr>
        <w:t xml:space="preserve"> (Form 1040)</w:t>
      </w:r>
      <w:r w:rsidRPr="00F46A6E">
        <w:rPr>
          <w:rFonts w:ascii="BJJIAK+TimesNewRoman" w:hAnsi="BJJIAK+TimesNewRoman" w:cs="BJJIAK+TimesNewRoman"/>
        </w:rPr>
        <w:t xml:space="preserve">. </w:t>
      </w:r>
    </w:p>
    <w:p w:rsidR="00E37AEB" w:rsidRDefault="005A7282" w:rsidP="000E2A60">
      <w:pPr>
        <w:pStyle w:val="CM10"/>
        <w:spacing w:after="0"/>
        <w:jc w:val="both"/>
      </w:pPr>
      <w:r w:rsidRPr="00F46A6E">
        <w:t>You generally can deduct your contributions only in the year that you actually make them in cash or other property. Contributions of property (clothing, books, furniture, etc.) generally are deducted at their fair market value, but in certain cases, your deduction is limited to less than fair market value. If you claim a deduction for over $500 in noncash contributions, you must file Form 8283,</w:t>
      </w:r>
      <w:r w:rsidR="004230D6">
        <w:t xml:space="preserve"> </w:t>
      </w:r>
      <w:r w:rsidRPr="00F46A6E">
        <w:t>No</w:t>
      </w:r>
      <w:r w:rsidR="004230D6">
        <w:t>ncash Charitable Contributions.</w:t>
      </w:r>
      <w:r w:rsidR="00665416">
        <w:t xml:space="preserve"> </w:t>
      </w:r>
      <w:r w:rsidRPr="00F46A6E">
        <w:t>You may want to get IRS Publication 526,</w:t>
      </w:r>
      <w:r w:rsidR="004230D6">
        <w:t xml:space="preserve"> Charitable Contributions, and IRS Publication 561, </w:t>
      </w:r>
      <w:proofErr w:type="gramStart"/>
      <w:r w:rsidRPr="00F46A6E">
        <w:t>Determining</w:t>
      </w:r>
      <w:proofErr w:type="gramEnd"/>
      <w:r w:rsidRPr="00F46A6E">
        <w:t xml:space="preserve"> </w:t>
      </w:r>
      <w:r w:rsidR="004230D6">
        <w:t>the Value of Donated Property.</w:t>
      </w:r>
      <w:r w:rsidR="00A52C04">
        <w:t xml:space="preserve">  </w:t>
      </w:r>
    </w:p>
    <w:p w:rsidR="005A7282" w:rsidRDefault="00A52C04" w:rsidP="000E2A60">
      <w:pPr>
        <w:pStyle w:val="CM10"/>
        <w:spacing w:after="0"/>
        <w:jc w:val="both"/>
      </w:pPr>
      <w:r>
        <w:t xml:space="preserve">                                                                                                                                                                                                                           </w:t>
      </w:r>
      <w:r w:rsidR="005A7282" w:rsidRPr="00F46A6E">
        <w:t xml:space="preserve">Note: Generally, the deduction for donations of motor vehicles that are sold by charitable recipients is limited </w:t>
      </w:r>
      <w:r w:rsidR="005A7282" w:rsidRPr="00C83419">
        <w:t>to the</w:t>
      </w:r>
      <w:r w:rsidR="005A7282" w:rsidRPr="00F46A6E">
        <w:t xml:space="preserve"> amount received by the charity from the sale of the motor vehicle. </w:t>
      </w:r>
      <w:r w:rsidR="005A7282" w:rsidRPr="00F46A6E">
        <w:rPr>
          <w:rFonts w:ascii="Times New Roman" w:hAnsi="Times New Roman"/>
        </w:rPr>
        <w:t xml:space="preserve">You must attach to your return </w:t>
      </w:r>
      <w:r w:rsidR="005A7282">
        <w:rPr>
          <w:rFonts w:ascii="Times New Roman" w:hAnsi="Times New Roman"/>
        </w:rPr>
        <w:t xml:space="preserve">a </w:t>
      </w:r>
      <w:r w:rsidR="005A7282" w:rsidRPr="00F46A6E">
        <w:rPr>
          <w:rFonts w:ascii="Times New Roman" w:hAnsi="Times New Roman"/>
        </w:rPr>
        <w:t xml:space="preserve">copy </w:t>
      </w:r>
      <w:proofErr w:type="gramStart"/>
      <w:r w:rsidR="005A7282" w:rsidRPr="00F46A6E">
        <w:rPr>
          <w:rFonts w:ascii="Times New Roman" w:hAnsi="Times New Roman"/>
        </w:rPr>
        <w:t>of  Form</w:t>
      </w:r>
      <w:proofErr w:type="gramEnd"/>
      <w:r w:rsidR="005A7282" w:rsidRPr="00F46A6E">
        <w:rPr>
          <w:rFonts w:ascii="Times New Roman" w:hAnsi="Times New Roman"/>
        </w:rPr>
        <w:t xml:space="preserve"> 1098-C, Contributions of Motor Vehicles, Boats, and Airplanes</w:t>
      </w:r>
      <w:r w:rsidR="005A7282">
        <w:rPr>
          <w:rFonts w:ascii="Times New Roman" w:hAnsi="Times New Roman"/>
        </w:rPr>
        <w:t xml:space="preserve"> </w:t>
      </w:r>
      <w:r w:rsidR="005A7282" w:rsidRPr="00F46A6E">
        <w:rPr>
          <w:rFonts w:ascii="Times New Roman" w:hAnsi="Times New Roman"/>
        </w:rPr>
        <w:t>(or other statement containing the same information as Form 1098-C)</w:t>
      </w:r>
      <w:r w:rsidR="005A7282">
        <w:rPr>
          <w:rFonts w:ascii="Times New Roman" w:hAnsi="Times New Roman"/>
        </w:rPr>
        <w:t>,</w:t>
      </w:r>
      <w:r w:rsidR="005A7282" w:rsidRPr="00F46A6E">
        <w:rPr>
          <w:rFonts w:ascii="Times New Roman" w:hAnsi="Times New Roman"/>
        </w:rPr>
        <w:t xml:space="preserve"> you received from the organization.</w:t>
      </w:r>
      <w:r w:rsidR="005A7282" w:rsidRPr="00F46A6E">
        <w:rPr>
          <w:rFonts w:ascii="Helvetica" w:hAnsi="Helvetica" w:cs="Helvetica"/>
          <w:sz w:val="16"/>
          <w:szCs w:val="16"/>
        </w:rPr>
        <w:t xml:space="preserve"> </w:t>
      </w:r>
      <w:r w:rsidR="005A7282" w:rsidRPr="00F46A6E">
        <w:t xml:space="preserve">See IRS Publication 526 for more information. </w:t>
      </w:r>
    </w:p>
    <w:p w:rsidR="000E2A60" w:rsidRPr="000E2A60" w:rsidRDefault="000E2A60" w:rsidP="000E2A60">
      <w:pPr>
        <w:pStyle w:val="Default"/>
      </w:pPr>
    </w:p>
    <w:p w:rsidR="005A7282" w:rsidRPr="00F46A6E" w:rsidRDefault="005A7282" w:rsidP="00DF3BC3">
      <w:pPr>
        <w:pStyle w:val="CM7"/>
        <w:spacing w:line="268" w:lineRule="atLeast"/>
        <w:jc w:val="both"/>
        <w:outlineLvl w:val="0"/>
        <w:rPr>
          <w:rFonts w:cs="BJJHNJ+TimesNewRoman,Bold"/>
        </w:rPr>
      </w:pPr>
      <w:r w:rsidRPr="00F46A6E">
        <w:rPr>
          <w:rFonts w:cs="BJJHNJ+TimesNewRoman,Bold"/>
          <w:b/>
          <w:bCs/>
        </w:rPr>
        <w:t xml:space="preserve">CASUALTY OR THEFT LOSSES </w:t>
      </w:r>
    </w:p>
    <w:p w:rsidR="00A1666D" w:rsidRDefault="005A7282">
      <w:pPr>
        <w:pStyle w:val="CM7"/>
        <w:spacing w:line="268" w:lineRule="atLeast"/>
        <w:jc w:val="both"/>
        <w:rPr>
          <w:rFonts w:ascii="BJJIAK+TimesNewRoman" w:hAnsi="BJJIAK+TimesNewRoman" w:cs="BJJIAK+TimesNewRoman"/>
        </w:rPr>
      </w:pPr>
      <w:bookmarkStart w:id="1" w:name="_Hlk2160049"/>
      <w:r w:rsidRPr="00F46A6E">
        <w:rPr>
          <w:rFonts w:ascii="BJJIAK+TimesNewRoman" w:hAnsi="BJJIAK+TimesNewRoman" w:cs="BJJIAK+TimesNewRoman"/>
        </w:rPr>
        <w:t xml:space="preserve">You </w:t>
      </w:r>
      <w:r w:rsidR="00E20119">
        <w:rPr>
          <w:rFonts w:ascii="BJJIAK+TimesNewRoman" w:hAnsi="BJJIAK+TimesNewRoman" w:cs="BJJIAK+TimesNewRoman"/>
        </w:rPr>
        <w:t xml:space="preserve">can only </w:t>
      </w:r>
      <w:r w:rsidRPr="00F46A6E">
        <w:rPr>
          <w:rFonts w:ascii="BJJIAK+TimesNewRoman" w:hAnsi="BJJIAK+TimesNewRoman" w:cs="BJJIAK+TimesNewRoman"/>
        </w:rPr>
        <w:t xml:space="preserve">deduct </w:t>
      </w:r>
      <w:r w:rsidR="00A1666D">
        <w:rPr>
          <w:rFonts w:ascii="BJJIAK+TimesNewRoman" w:hAnsi="BJJIAK+TimesNewRoman" w:cs="BJJIAK+TimesNewRoman"/>
        </w:rPr>
        <w:t xml:space="preserve">personal </w:t>
      </w:r>
      <w:r w:rsidRPr="00F46A6E">
        <w:rPr>
          <w:rFonts w:ascii="BJJIAK+TimesNewRoman" w:hAnsi="BJJIAK+TimesNewRoman" w:cs="BJJIAK+TimesNewRoman"/>
        </w:rPr>
        <w:t>casualty losses</w:t>
      </w:r>
      <w:r w:rsidR="00A1666D">
        <w:rPr>
          <w:rFonts w:ascii="BJJIAK+TimesNewRoman" w:hAnsi="BJJIAK+TimesNewRoman" w:cs="BJJIAK+TimesNewRoman"/>
        </w:rPr>
        <w:t xml:space="preserve"> from a federally declared disaster area. </w:t>
      </w:r>
      <w:r w:rsidR="00B4014F">
        <w:rPr>
          <w:rFonts w:ascii="BJJIAK+TimesNewRoman" w:hAnsi="BJJIAK+TimesNewRoman" w:cs="BJJIAK+TimesNewRoman"/>
        </w:rPr>
        <w:t>An exception applies if you have personal casualty gains.</w:t>
      </w:r>
      <w:r w:rsidR="008A158E">
        <w:rPr>
          <w:rFonts w:ascii="BJJIAK+TimesNewRoman" w:hAnsi="BJJIAK+TimesNewRoman" w:cs="BJJIAK+TimesNewRoman"/>
        </w:rPr>
        <w:t xml:space="preserve"> </w:t>
      </w:r>
      <w:bookmarkEnd w:id="1"/>
      <w:r w:rsidRPr="00F46A6E">
        <w:rPr>
          <w:rFonts w:ascii="BJJIAK+TimesNewRoman" w:hAnsi="BJJIAK+TimesNewRoman" w:cs="BJJIAK+TimesNewRoman"/>
        </w:rPr>
        <w:t xml:space="preserve">Your casualty loss is generally the lesser of (1) the decrease in fair market value of the property as a result of the casualty or theft, or (2) your adjusted basis in the property before the casualty or theft. This amount must be reduced by any insurance or other reimbursement you receive. </w:t>
      </w:r>
    </w:p>
    <w:p w:rsidR="005A7282" w:rsidRPr="00F46A6E" w:rsidRDefault="005A7282">
      <w:pPr>
        <w:pStyle w:val="CM7"/>
        <w:spacing w:line="268" w:lineRule="atLeast"/>
        <w:jc w:val="both"/>
        <w:rPr>
          <w:rFonts w:ascii="BJJIAK+TimesNewRoman" w:hAnsi="BJJIAK+TimesNewRoman" w:cs="BJJIAK+TimesNewRoman"/>
        </w:rPr>
      </w:pPr>
      <w:r w:rsidRPr="00F46A6E">
        <w:rPr>
          <w:rFonts w:ascii="BJJIAK+TimesNewRoman" w:hAnsi="BJJIAK+TimesNewRoman" w:cs="BJJIAK+TimesNewRoman"/>
        </w:rPr>
        <w:t xml:space="preserve">Your casualty or theft losses are deductible only to the extent that your total losses during the year exceed 10% of your adjusted gross income after reducing each separate casualty or theft </w:t>
      </w:r>
      <w:r w:rsidRPr="00C83419">
        <w:rPr>
          <w:rFonts w:ascii="BJJIAK+TimesNewRoman" w:hAnsi="BJJIAK+TimesNewRoman" w:cs="BJJIAK+TimesNewRoman"/>
        </w:rPr>
        <w:t>by $100</w:t>
      </w:r>
      <w:r w:rsidRPr="00F46A6E">
        <w:rPr>
          <w:rFonts w:ascii="BJJIAK+TimesNewRoman" w:hAnsi="BJJIAK+TimesNewRoman" w:cs="BJJIAK+TimesNewRoman"/>
        </w:rPr>
        <w:t xml:space="preserve">. You must use Section </w:t>
      </w:r>
      <w:proofErr w:type="gramStart"/>
      <w:r w:rsidRPr="00F46A6E">
        <w:rPr>
          <w:rFonts w:ascii="BJJIAK+TimesNewRoman" w:hAnsi="BJJIAK+TimesNewRoman" w:cs="BJJIAK+TimesNewRoman"/>
        </w:rPr>
        <w:t>A</w:t>
      </w:r>
      <w:proofErr w:type="gramEnd"/>
      <w:r w:rsidRPr="00F46A6E">
        <w:rPr>
          <w:rFonts w:ascii="BJJIAK+TimesNewRoman" w:hAnsi="BJJIAK+TimesNewRoman" w:cs="BJJIAK+TimesNewRoman"/>
        </w:rPr>
        <w:t xml:space="preserve"> of Form 4684</w:t>
      </w:r>
      <w:r w:rsidR="002C69C0">
        <w:rPr>
          <w:rFonts w:ascii="BJJIAK+TimesNewRoman" w:hAnsi="BJJIAK+TimesNewRoman" w:cs="BJJIAK+TimesNewRoman"/>
        </w:rPr>
        <w:t>, Casualties and Thefts,</w:t>
      </w:r>
      <w:r w:rsidRPr="00F46A6E">
        <w:rPr>
          <w:rFonts w:ascii="BJJIAK+TimesNewRoman" w:hAnsi="BJJIAK+TimesNewRoman" w:cs="BJJIAK+TimesNewRoman"/>
        </w:rPr>
        <w:t xml:space="preserve"> to figure your personal use property casualty or theft loss. Report your casualty or theft loss from personal use property on line </w:t>
      </w:r>
      <w:r w:rsidR="00FF4310">
        <w:rPr>
          <w:rFonts w:ascii="BJJIAK+TimesNewRoman" w:hAnsi="BJJIAK+TimesNewRoman" w:cs="BJJIAK+TimesNewRoman"/>
        </w:rPr>
        <w:t>15</w:t>
      </w:r>
      <w:r w:rsidRPr="00F46A6E">
        <w:rPr>
          <w:rFonts w:ascii="BJJIAK+TimesNewRoman" w:hAnsi="BJJIAK+TimesNewRoman" w:cs="BJJIAK+TimesNewRoman"/>
        </w:rPr>
        <w:t xml:space="preserve"> of Schedule </w:t>
      </w:r>
      <w:proofErr w:type="gramStart"/>
      <w:r w:rsidRPr="00F46A6E">
        <w:rPr>
          <w:rFonts w:ascii="BJJIAK+TimesNewRoman" w:hAnsi="BJJIAK+TimesNewRoman" w:cs="BJJIAK+TimesNewRoman"/>
        </w:rPr>
        <w:t>A</w:t>
      </w:r>
      <w:proofErr w:type="gramEnd"/>
      <w:r w:rsidRPr="00F46A6E">
        <w:rPr>
          <w:rFonts w:ascii="BJJIAK+TimesNewRoman" w:hAnsi="BJJIAK+TimesNewRoman" w:cs="BJJIAK+TimesNewRoman"/>
        </w:rPr>
        <w:t xml:space="preserve"> (Form 1040).</w:t>
      </w:r>
      <w:r w:rsidR="002C69C0">
        <w:rPr>
          <w:rFonts w:ascii="BJJIAK+TimesNewRoman" w:hAnsi="BJJIAK+TimesNewRoman" w:cs="BJJIAK+TimesNewRoman"/>
        </w:rPr>
        <w:t xml:space="preserve"> </w:t>
      </w:r>
      <w:r w:rsidRPr="00F46A6E">
        <w:rPr>
          <w:rFonts w:ascii="BJJIAK+TimesNewRoman" w:hAnsi="BJJIAK+TimesNewRoman" w:cs="BJJIAK+TimesNewRoman"/>
        </w:rPr>
        <w:t xml:space="preserve"> Casualty and theft losses to </w:t>
      </w:r>
      <w:r w:rsidR="00FD1ED7">
        <w:rPr>
          <w:rFonts w:ascii="BJJIAK+TimesNewRoman" w:hAnsi="BJJIAK+TimesNewRoman" w:cs="BJJIAK+TimesNewRoman"/>
        </w:rPr>
        <w:t xml:space="preserve">business and </w:t>
      </w:r>
      <w:r w:rsidRPr="00F46A6E">
        <w:rPr>
          <w:rFonts w:ascii="BJJIAK+TimesNewRoman" w:hAnsi="BJJIAK+TimesNewRoman" w:cs="BJJIAK+TimesNewRoman"/>
        </w:rPr>
        <w:t>income-producing property are figured in Section B of</w:t>
      </w:r>
      <w:r w:rsidR="00E65220">
        <w:rPr>
          <w:rFonts w:ascii="BJJIAK+TimesNewRoman" w:hAnsi="BJJIAK+TimesNewRoman" w:cs="BJJIAK+TimesNewRoman"/>
        </w:rPr>
        <w:t xml:space="preserve"> </w:t>
      </w:r>
      <w:r w:rsidRPr="00F46A6E">
        <w:rPr>
          <w:rFonts w:ascii="BJJIAK+TimesNewRoman" w:hAnsi="BJJIAK+TimesNewRoman" w:cs="BJJIAK+TimesNewRoman"/>
        </w:rPr>
        <w:t xml:space="preserve">Form 4684.  </w:t>
      </w:r>
    </w:p>
    <w:p w:rsidR="00A441FB" w:rsidRDefault="005A7282" w:rsidP="00D26789">
      <w:pPr>
        <w:pStyle w:val="CM8"/>
        <w:spacing w:after="0" w:line="268" w:lineRule="atLeast"/>
        <w:jc w:val="both"/>
      </w:pPr>
      <w:r w:rsidRPr="00F46A6E">
        <w:t>You may not deduct a casualty or theft loss that is covered by insurance unless you filed a timely insurance claim for reimbursement. However, even if you did not file an insurance claim, you may deduct the part of the loss not covered by insurance.</w:t>
      </w:r>
      <w:r w:rsidR="00665416">
        <w:t xml:space="preserve"> </w:t>
      </w:r>
      <w:r w:rsidRPr="00F46A6E">
        <w:t xml:space="preserve">For more information, </w:t>
      </w:r>
      <w:r>
        <w:t xml:space="preserve">get </w:t>
      </w:r>
      <w:r w:rsidR="00A52C04">
        <w:t xml:space="preserve">IRS Publication 547, </w:t>
      </w:r>
      <w:r w:rsidRPr="00F46A6E">
        <w:t xml:space="preserve">Casualties, Disasters, and Thefts. </w:t>
      </w:r>
    </w:p>
    <w:p w:rsidR="00A441FB" w:rsidRPr="00D26789" w:rsidRDefault="00A441FB" w:rsidP="003E6D63">
      <w:pPr>
        <w:pStyle w:val="Default"/>
      </w:pPr>
    </w:p>
    <w:p w:rsidR="000E2A60" w:rsidRPr="000E2A60" w:rsidRDefault="00FF4310" w:rsidP="003E6D63">
      <w:pPr>
        <w:pStyle w:val="CM8"/>
        <w:spacing w:after="196" w:line="268" w:lineRule="atLeast"/>
        <w:jc w:val="both"/>
      </w:pPr>
      <w:r>
        <w:rPr>
          <w:rFonts w:cs="BJJHNJ+TimesNewRoman,Bold"/>
          <w:b/>
          <w:bCs/>
        </w:rPr>
        <w:t xml:space="preserve">OTHER ITEMIZED </w:t>
      </w:r>
      <w:r w:rsidR="005A7282" w:rsidRPr="00F46A6E">
        <w:rPr>
          <w:rFonts w:cs="BJJHNJ+TimesNewRoman,Bold"/>
          <w:b/>
          <w:bCs/>
        </w:rPr>
        <w:t xml:space="preserve">DEDUCTIONS </w:t>
      </w:r>
    </w:p>
    <w:p w:rsidR="005A7282" w:rsidRDefault="00FF4310" w:rsidP="00BE40B5">
      <w:pPr>
        <w:pStyle w:val="CM8"/>
        <w:spacing w:line="268" w:lineRule="atLeast"/>
        <w:jc w:val="both"/>
      </w:pPr>
      <w:r w:rsidRPr="000E2A60">
        <w:rPr>
          <w:b/>
          <w:i/>
        </w:rPr>
        <w:t>You can no longer deduct job-related expenses or other miscellaneous itemized deductions that were subject to the 2 %-of-adjusted gross income floor.</w:t>
      </w:r>
      <w:r>
        <w:t xml:space="preserve"> Other</w:t>
      </w:r>
      <w:r w:rsidR="005A7282" w:rsidRPr="00F46A6E">
        <w:t xml:space="preserve"> itemized deductions </w:t>
      </w:r>
      <w:r>
        <w:t>include gambling losses (only to the extent of gambling winnings reported on Form 1040) and casualty and theft losses from income producing property</w:t>
      </w:r>
      <w:r w:rsidR="001D710A">
        <w:t xml:space="preserve">. See the list </w:t>
      </w:r>
      <w:r w:rsidR="00EB21FE">
        <w:t xml:space="preserve">of other itemized deductions </w:t>
      </w:r>
      <w:r w:rsidR="001D710A">
        <w:t xml:space="preserve">in the Instructions for </w:t>
      </w:r>
      <w:r w:rsidR="005A7282" w:rsidRPr="00F46A6E">
        <w:t xml:space="preserve">Schedule </w:t>
      </w:r>
      <w:proofErr w:type="gramStart"/>
      <w:r w:rsidR="005A7282" w:rsidRPr="00F46A6E">
        <w:t>A</w:t>
      </w:r>
      <w:proofErr w:type="gramEnd"/>
      <w:r w:rsidR="005A7282" w:rsidRPr="00F46A6E">
        <w:t xml:space="preserve"> (Form 1040). </w:t>
      </w:r>
      <w:r w:rsidR="005A7282">
        <w:t xml:space="preserve">For more information, get IRS Publication 529, </w:t>
      </w:r>
      <w:r w:rsidR="008F46FE">
        <w:t>Miscellaneous Deductions.</w:t>
      </w:r>
    </w:p>
    <w:p w:rsidR="00A441FB" w:rsidRDefault="00A441FB" w:rsidP="005809DF">
      <w:pPr>
        <w:pStyle w:val="CM8"/>
        <w:spacing w:line="268" w:lineRule="atLeast"/>
        <w:jc w:val="both"/>
        <w:rPr>
          <w:b/>
        </w:rPr>
      </w:pPr>
    </w:p>
    <w:p w:rsidR="005A7282" w:rsidRDefault="005A7282" w:rsidP="003E6D63">
      <w:pPr>
        <w:pStyle w:val="CM8"/>
        <w:spacing w:after="0" w:line="268" w:lineRule="atLeast"/>
        <w:jc w:val="both"/>
        <w:rPr>
          <w:b/>
        </w:rPr>
      </w:pPr>
      <w:r w:rsidRPr="005809DF">
        <w:rPr>
          <w:b/>
        </w:rPr>
        <w:lastRenderedPageBreak/>
        <w:t xml:space="preserve">TAX CREDITS </w:t>
      </w:r>
    </w:p>
    <w:p w:rsidR="00A441FB" w:rsidRDefault="00A441FB" w:rsidP="003E6D63">
      <w:pPr>
        <w:pStyle w:val="Default"/>
      </w:pPr>
    </w:p>
    <w:p w:rsidR="00A441FB" w:rsidRPr="003E6D63" w:rsidRDefault="00A441FB" w:rsidP="003E6D63">
      <w:pPr>
        <w:pStyle w:val="Default"/>
      </w:pPr>
    </w:p>
    <w:p w:rsidR="00EB21FE" w:rsidRPr="00F46A6E" w:rsidRDefault="00EB21FE" w:rsidP="00EB21FE">
      <w:pPr>
        <w:pStyle w:val="CM7"/>
        <w:spacing w:line="268" w:lineRule="atLeast"/>
        <w:jc w:val="both"/>
        <w:outlineLvl w:val="0"/>
        <w:rPr>
          <w:rFonts w:cs="BJJHNJ+TimesNewRoman,Bold"/>
        </w:rPr>
      </w:pPr>
      <w:r>
        <w:rPr>
          <w:rFonts w:cs="BJJHNJ+TimesNewRoman,Bold"/>
          <w:b/>
          <w:bCs/>
        </w:rPr>
        <w:t>CREDIT FOR OTHER DEPENDENTS</w:t>
      </w:r>
      <w:r w:rsidRPr="00F46A6E">
        <w:rPr>
          <w:rFonts w:cs="BJJHNJ+TimesNewRoman,Bold"/>
          <w:b/>
          <w:bCs/>
        </w:rPr>
        <w:t xml:space="preserve"> </w:t>
      </w:r>
    </w:p>
    <w:p w:rsidR="00EB21FE" w:rsidRDefault="00EB21FE" w:rsidP="003E6D63">
      <w:pPr>
        <w:pStyle w:val="cm70"/>
        <w:spacing w:after="0" w:line="268" w:lineRule="atLeast"/>
        <w:jc w:val="both"/>
      </w:pPr>
      <w:r w:rsidRPr="000E2A60">
        <w:rPr>
          <w:b/>
          <w:i/>
        </w:rPr>
        <w:t>This is a new credit.</w:t>
      </w:r>
      <w:r>
        <w:t xml:space="preserve"> If you have a dependent, you may be able to claim the credit for other dependents. This credit is a nonrefundable credit of up to $500 for each eligible dependent who can’t be claimed for the child tax credit. The child tax credit and credit for other dependents are both figured using the Child Tax Credit and Credit for Other Dependents Worksheet in the Instructions for Form 1040.  </w:t>
      </w:r>
    </w:p>
    <w:p w:rsidR="00A441FB" w:rsidRDefault="00A441FB" w:rsidP="003E6D63">
      <w:pPr>
        <w:pStyle w:val="cm70"/>
        <w:spacing w:after="0" w:line="268" w:lineRule="atLeast"/>
        <w:jc w:val="both"/>
        <w:rPr>
          <w:b/>
        </w:rPr>
      </w:pPr>
    </w:p>
    <w:p w:rsidR="000E2A60" w:rsidRPr="000E2A60" w:rsidRDefault="00C77C14" w:rsidP="003E6D63">
      <w:pPr>
        <w:pStyle w:val="CM8"/>
        <w:spacing w:after="196" w:line="268" w:lineRule="atLeast"/>
        <w:jc w:val="both"/>
      </w:pPr>
      <w:r w:rsidRPr="005809DF">
        <w:rPr>
          <w:b/>
        </w:rPr>
        <w:t xml:space="preserve">CREDIT FOR </w:t>
      </w:r>
      <w:r>
        <w:rPr>
          <w:b/>
        </w:rPr>
        <w:t>RETIREMENT SAVINGS CONTRIBUTIONS</w:t>
      </w:r>
      <w:r w:rsidRPr="005809DF">
        <w:rPr>
          <w:b/>
        </w:rPr>
        <w:t xml:space="preserve"> </w:t>
      </w:r>
      <w:r w:rsidR="00D53EE3">
        <w:rPr>
          <w:b/>
        </w:rPr>
        <w:t>(SAVER’S CREDIT)</w:t>
      </w:r>
    </w:p>
    <w:p w:rsidR="00C77C14" w:rsidRPr="00C77C14" w:rsidRDefault="00C77C14" w:rsidP="00C77C14">
      <w:pPr>
        <w:pStyle w:val="Default"/>
      </w:pPr>
      <w:r>
        <w:t>If you make eligible contributions to certain eligible retirement plans or to an individual retirement arrangement (IRA), you may be able to take a tax credit</w:t>
      </w:r>
      <w:r w:rsidR="00DD5BF6">
        <w:t>. Beginning in 2018, the Saver’s Credit can be taken for your contributions to an ABLE account if you are the designated beneficiary</w:t>
      </w:r>
      <w:r w:rsidRPr="004B4B7B">
        <w:rPr>
          <w:rFonts w:ascii="Times New Roman" w:hAnsi="Times New Roman" w:cs="Times New Roman"/>
        </w:rPr>
        <w:t>.</w:t>
      </w:r>
      <w:r w:rsidR="00DD5BF6">
        <w:rPr>
          <w:rFonts w:ascii="Times New Roman" w:hAnsi="Times New Roman" w:cs="Times New Roman"/>
        </w:rPr>
        <w:t xml:space="preserve"> </w:t>
      </w:r>
      <w:r>
        <w:t xml:space="preserve">The amount of the saver’s credit </w:t>
      </w:r>
      <w:r w:rsidR="005C3B10">
        <w:t>you can get is generally based on the contributions you make and your credit rate. If you are eligible for the credit, your credit rate can be as low as 10% or as high as 50%, depending on your adjusted gross income. The lower your income, the higher your credit rate. You</w:t>
      </w:r>
      <w:r w:rsidR="008834DA">
        <w:t xml:space="preserve"> are not eligible for the credit if your </w:t>
      </w:r>
      <w:r w:rsidR="005C3B10">
        <w:t xml:space="preserve">adjusted gross income </w:t>
      </w:r>
      <w:r w:rsidR="008834DA">
        <w:t>exceeds</w:t>
      </w:r>
      <w:r w:rsidR="005C3B10">
        <w:t>; $31,</w:t>
      </w:r>
      <w:r w:rsidR="009626A5">
        <w:t>5</w:t>
      </w:r>
      <w:r w:rsidR="005C3B10">
        <w:t>00 if single, $4</w:t>
      </w:r>
      <w:r w:rsidR="009626A5">
        <w:t>7</w:t>
      </w:r>
      <w:r w:rsidR="005C3B10">
        <w:t>,</w:t>
      </w:r>
      <w:r w:rsidR="009626A5">
        <w:t>2</w:t>
      </w:r>
      <w:r w:rsidR="005C3B10">
        <w:t>50 if head of household, or $6</w:t>
      </w:r>
      <w:r w:rsidR="009626A5">
        <w:t>3</w:t>
      </w:r>
      <w:r w:rsidR="005C3B10">
        <w:t>,000 if married filing jointly</w:t>
      </w:r>
      <w:r w:rsidR="008834DA">
        <w:t>. Dependents and full-time students are also not eligible for the credit.</w:t>
      </w:r>
      <w:r w:rsidR="00320760">
        <w:t xml:space="preserve"> Use Form 8880 to determine the rate and amount of the credit.</w:t>
      </w:r>
    </w:p>
    <w:p w:rsidR="00C77C14" w:rsidRPr="00C77C14" w:rsidRDefault="00C77C14" w:rsidP="00C77C14">
      <w:pPr>
        <w:pStyle w:val="Default"/>
      </w:pPr>
    </w:p>
    <w:p w:rsidR="000E2A60" w:rsidRPr="000E2A60" w:rsidRDefault="005A7282" w:rsidP="003E6D63">
      <w:pPr>
        <w:pStyle w:val="CM8"/>
        <w:spacing w:after="196" w:line="268" w:lineRule="atLeast"/>
        <w:jc w:val="both"/>
      </w:pPr>
      <w:r w:rsidRPr="005809DF">
        <w:rPr>
          <w:b/>
        </w:rPr>
        <w:t xml:space="preserve">CREDIT FOR DEPENDENT CARE EXPENSES </w:t>
      </w:r>
    </w:p>
    <w:p w:rsidR="005A7282" w:rsidRDefault="005A7282">
      <w:pPr>
        <w:pStyle w:val="CM7"/>
        <w:spacing w:line="268" w:lineRule="atLeast"/>
        <w:jc w:val="both"/>
        <w:rPr>
          <w:rFonts w:ascii="BJJIAK+TimesNewRoman" w:hAnsi="BJJIAK+TimesNewRoman" w:cs="BJJIAK+TimesNewRoman"/>
        </w:rPr>
      </w:pPr>
      <w:r w:rsidRPr="00F46A6E">
        <w:rPr>
          <w:rFonts w:ascii="BJJIAK+TimesNewRoman" w:hAnsi="BJJIAK+TimesNewRoman" w:cs="BJJIAK+TimesNewRoman"/>
        </w:rPr>
        <w:t xml:space="preserve">Part of your payments made for dependent care may be claimed as a credit against tax. To claim the credit you must have a qualifying person. A qualifying person includes </w:t>
      </w:r>
      <w:r w:rsidR="00F159FD" w:rsidRPr="003A7C6F">
        <w:rPr>
          <w:rFonts w:ascii="BJJIAK+TimesNewRoman" w:hAnsi="BJJIAK+TimesNewRoman" w:cs="BJJIAK+TimesNewRoman"/>
        </w:rPr>
        <w:t>y</w:t>
      </w:r>
      <w:r w:rsidR="00F159FD" w:rsidRPr="003A7C6F">
        <w:rPr>
          <w:rFonts w:ascii="Times New Roman" w:hAnsi="Times New Roman"/>
        </w:rPr>
        <w:t>our dependent qualifying child who is under age 13 when the care is provided,</w:t>
      </w:r>
      <w:r w:rsidR="00F159FD" w:rsidRPr="003A7C6F">
        <w:rPr>
          <w:rFonts w:ascii="BJJIAK+TimesNewRoman" w:hAnsi="BJJIAK+TimesNewRoman" w:cs="BJJIAK+TimesNewRoman"/>
        </w:rPr>
        <w:t xml:space="preserve"> </w:t>
      </w:r>
      <w:r w:rsidRPr="00F46A6E">
        <w:rPr>
          <w:rFonts w:ascii="BJJIAK+TimesNewRoman" w:hAnsi="BJJIAK+TimesNewRoman" w:cs="BJJIAK+TimesNewRoman"/>
        </w:rPr>
        <w:t>your spouse who was physically or mentally not able to care for himself or herself and who lived with you for more than half the year</w:t>
      </w:r>
      <w:r w:rsidR="00F159FD">
        <w:rPr>
          <w:rFonts w:ascii="BJJIAK+TimesNewRoman" w:hAnsi="BJJIAK+TimesNewRoman" w:cs="BJJIAK+TimesNewRoman"/>
        </w:rPr>
        <w:t>,</w:t>
      </w:r>
      <w:r w:rsidRPr="00F46A6E">
        <w:rPr>
          <w:rFonts w:ascii="BJJIAK+TimesNewRoman" w:hAnsi="BJJIAK+TimesNewRoman" w:cs="BJJIAK+TimesNewRoman"/>
        </w:rPr>
        <w:t xml:space="preserve"> or a dependent </w:t>
      </w:r>
      <w:r w:rsidR="005A409D" w:rsidRPr="003A7C6F">
        <w:rPr>
          <w:rFonts w:ascii="BJJIAK+TimesNewRoman" w:hAnsi="BJJIAK+TimesNewRoman"/>
        </w:rPr>
        <w:t xml:space="preserve">(or someone you can’t claim as a dependent due only to certain filing status or gross income requirements) </w:t>
      </w:r>
      <w:r w:rsidRPr="00F46A6E">
        <w:rPr>
          <w:rFonts w:ascii="BJJIAK+TimesNewRoman" w:hAnsi="BJJIAK+TimesNewRoman" w:cs="BJJIAK+TimesNewRoman"/>
        </w:rPr>
        <w:t xml:space="preserve">who was physically or mentally not able to care for himself or herself and who lived with you for more than half the year. </w:t>
      </w:r>
      <w:r w:rsidR="005A409D" w:rsidRPr="003A7C6F">
        <w:rPr>
          <w:rFonts w:ascii="BJJIAK+TimesNewRoman" w:hAnsi="BJJIAK+TimesNewRoman"/>
        </w:rPr>
        <w:t>Even if you can’t claim your child as a dependent, you may be able to treat the child as a qualifying child if you are the custodial parent. </w:t>
      </w:r>
      <w:r w:rsidRPr="00F46A6E">
        <w:rPr>
          <w:rFonts w:ascii="BJJIAK+TimesNewRoman" w:hAnsi="BJJIAK+TimesNewRoman" w:cs="BJJIAK+TimesNewRoman"/>
        </w:rPr>
        <w:t xml:space="preserve">If the qualifying person spends at least eight hours a day in the taxpayer's home, expenditures made for </w:t>
      </w:r>
      <w:r>
        <w:rPr>
          <w:rFonts w:ascii="BJJIAK+TimesNewRoman" w:hAnsi="BJJIAK+TimesNewRoman" w:cs="BJJIAK+TimesNewRoman"/>
        </w:rPr>
        <w:t xml:space="preserve">care provided </w:t>
      </w:r>
      <w:r w:rsidRPr="00F46A6E">
        <w:rPr>
          <w:rFonts w:ascii="BJJIAK+TimesNewRoman" w:hAnsi="BJJIAK+TimesNewRoman" w:cs="BJJIAK+TimesNewRoman"/>
        </w:rPr>
        <w:t>out</w:t>
      </w:r>
      <w:r>
        <w:rPr>
          <w:rFonts w:ascii="BJJIAK+TimesNewRoman" w:hAnsi="BJJIAK+TimesNewRoman" w:cs="BJJIAK+TimesNewRoman"/>
        </w:rPr>
        <w:t xml:space="preserve">side the </w:t>
      </w:r>
      <w:r w:rsidRPr="00F46A6E">
        <w:rPr>
          <w:rFonts w:ascii="BJJIAK+TimesNewRoman" w:hAnsi="BJJIAK+TimesNewRoman" w:cs="BJJIAK+TimesNewRoman"/>
        </w:rPr>
        <w:t xml:space="preserve">home are eligible for the credit. Dependent care centers must be in compliance with all state and local regulations for the taxpayer to count such expenditures toward qualified expenses. You must have earned income and married couples </w:t>
      </w:r>
      <w:r>
        <w:rPr>
          <w:rFonts w:ascii="BJJIAK+TimesNewRoman" w:hAnsi="BJJIAK+TimesNewRoman" w:cs="BJJIAK+TimesNewRoman"/>
        </w:rPr>
        <w:t xml:space="preserve">generally </w:t>
      </w:r>
      <w:r w:rsidRPr="00F46A6E">
        <w:rPr>
          <w:rFonts w:ascii="BJJIAK+TimesNewRoman" w:hAnsi="BJJIAK+TimesNewRoman" w:cs="BJJIAK+TimesNewRoman"/>
        </w:rPr>
        <w:t xml:space="preserve">must file a joint return to be eligible for the credit. </w:t>
      </w:r>
    </w:p>
    <w:p w:rsidR="005A7282" w:rsidRDefault="005A7282" w:rsidP="003E6D63">
      <w:pPr>
        <w:pStyle w:val="CM7"/>
        <w:spacing w:after="0" w:line="268" w:lineRule="atLeast"/>
        <w:jc w:val="both"/>
        <w:rPr>
          <w:rFonts w:ascii="BJJIAK+TimesNewRoman" w:hAnsi="BJJIAK+TimesNewRoman" w:cs="BJJIAK+TimesNewRoman"/>
        </w:rPr>
      </w:pPr>
      <w:r w:rsidRPr="00F46A6E">
        <w:rPr>
          <w:rFonts w:ascii="BJJIAK+TimesNewRoman" w:hAnsi="BJJIAK+TimesNewRoman" w:cs="BJJIAK+TimesNewRoman"/>
        </w:rPr>
        <w:t xml:space="preserve">For more information, </w:t>
      </w:r>
      <w:r>
        <w:rPr>
          <w:rFonts w:ascii="BJJIAK+TimesNewRoman" w:hAnsi="BJJIAK+TimesNewRoman" w:cs="BJJIAK+TimesNewRoman"/>
        </w:rPr>
        <w:t>get</w:t>
      </w:r>
      <w:r w:rsidR="00A52C04">
        <w:rPr>
          <w:rFonts w:ascii="BJJIAK+TimesNewRoman" w:hAnsi="BJJIAK+TimesNewRoman" w:cs="BJJIAK+TimesNewRoman"/>
        </w:rPr>
        <w:t xml:space="preserve"> IRS Publication 503, </w:t>
      </w:r>
      <w:r w:rsidRPr="00F46A6E">
        <w:rPr>
          <w:rFonts w:ascii="BJJIAK+TimesNewRoman" w:hAnsi="BJJIAK+TimesNewRoman" w:cs="BJJIAK+TimesNewRoman"/>
        </w:rPr>
        <w:t>Chi</w:t>
      </w:r>
      <w:r w:rsidR="00A52C04">
        <w:rPr>
          <w:rFonts w:ascii="BJJIAK+TimesNewRoman" w:hAnsi="BJJIAK+TimesNewRoman" w:cs="BJJIAK+TimesNewRoman"/>
        </w:rPr>
        <w:t>ld and Dependent Care Expenses.</w:t>
      </w:r>
    </w:p>
    <w:p w:rsidR="00A441FB" w:rsidRPr="003E6D63" w:rsidRDefault="00A441FB" w:rsidP="003E6D63">
      <w:pPr>
        <w:pStyle w:val="Default"/>
      </w:pPr>
    </w:p>
    <w:p w:rsidR="005A7282" w:rsidRPr="00F46A6E" w:rsidRDefault="005A7282" w:rsidP="00DF3BC3">
      <w:pPr>
        <w:pStyle w:val="CM7"/>
        <w:spacing w:line="268" w:lineRule="atLeast"/>
        <w:jc w:val="both"/>
        <w:outlineLvl w:val="0"/>
        <w:rPr>
          <w:rFonts w:cs="BJJHNJ+TimesNewRoman,Bold"/>
        </w:rPr>
      </w:pPr>
      <w:r w:rsidRPr="00F46A6E">
        <w:rPr>
          <w:rFonts w:cs="BJJHNJ+TimesNewRoman,Bold"/>
          <w:b/>
          <w:bCs/>
        </w:rPr>
        <w:t xml:space="preserve">CREDIT FOR THE ELDERLY OR THE DISABLED </w:t>
      </w:r>
    </w:p>
    <w:p w:rsidR="005A7282" w:rsidRPr="00F46A6E" w:rsidRDefault="005A7282">
      <w:pPr>
        <w:pStyle w:val="CM7"/>
        <w:spacing w:line="268" w:lineRule="atLeast"/>
        <w:jc w:val="both"/>
        <w:rPr>
          <w:rFonts w:ascii="BJJIAK+TimesNewRoman" w:hAnsi="BJJIAK+TimesNewRoman" w:cs="BJJIAK+TimesNewRoman"/>
        </w:rPr>
      </w:pPr>
      <w:r w:rsidRPr="00F46A6E">
        <w:rPr>
          <w:rFonts w:ascii="BJJIAK+TimesNewRoman" w:hAnsi="BJJIAK+TimesNewRoman" w:cs="BJJIAK+TimesNewRoman"/>
        </w:rPr>
        <w:t xml:space="preserve">You may be able to claim this credit if you are: (1) age 65 or older at the end of the tax year or (2) under age 65 at the end of the tax year and retired on a permanent and total disability for which you received taxable disability benefits in </w:t>
      </w:r>
      <w:r w:rsidRPr="00E267B5">
        <w:rPr>
          <w:rFonts w:ascii="BJJIAK+TimesNewRoman" w:hAnsi="BJJIAK+TimesNewRoman" w:cs="BJJIAK+TimesNewRoman"/>
        </w:rPr>
        <w:t>201</w:t>
      </w:r>
      <w:r w:rsidR="00B51DB2">
        <w:rPr>
          <w:rFonts w:ascii="BJJIAK+TimesNewRoman" w:hAnsi="BJJIAK+TimesNewRoman" w:cs="BJJIAK+TimesNewRoman"/>
        </w:rPr>
        <w:t>8</w:t>
      </w:r>
      <w:r w:rsidRPr="002E296C">
        <w:rPr>
          <w:rFonts w:ascii="BJJIAK+TimesNewRoman" w:hAnsi="BJJIAK+TimesNewRoman" w:cs="BJJIAK+TimesNewRoman"/>
        </w:rPr>
        <w:t xml:space="preserve"> </w:t>
      </w:r>
      <w:r w:rsidRPr="00F46A6E">
        <w:rPr>
          <w:rFonts w:ascii="BJJIAK+TimesNewRoman" w:hAnsi="BJJIAK+TimesNewRoman" w:cs="BJJIAK+TimesNewRoman"/>
        </w:rPr>
        <w:t xml:space="preserve">and you had not reached mandatory retirement age as of January 1, </w:t>
      </w:r>
      <w:r w:rsidRPr="00776FC6">
        <w:rPr>
          <w:rFonts w:ascii="BJJIAK+TimesNewRoman" w:hAnsi="BJJIAK+TimesNewRoman" w:cs="BJJIAK+TimesNewRoman"/>
        </w:rPr>
        <w:t>201</w:t>
      </w:r>
      <w:r w:rsidR="00E04F50">
        <w:rPr>
          <w:rFonts w:ascii="BJJIAK+TimesNewRoman" w:hAnsi="BJJIAK+TimesNewRoman" w:cs="BJJIAK+TimesNewRoman"/>
        </w:rPr>
        <w:t>8</w:t>
      </w:r>
      <w:r w:rsidRPr="00776FC6">
        <w:rPr>
          <w:rFonts w:ascii="BJJIAK+TimesNewRoman" w:hAnsi="BJJIAK+TimesNewRoman" w:cs="BJJIAK+TimesNewRoman"/>
        </w:rPr>
        <w:t>.</w:t>
      </w:r>
      <w:r w:rsidRPr="00F46A6E">
        <w:rPr>
          <w:rFonts w:ascii="BJJIAK+TimesNewRoman" w:hAnsi="BJJIAK+TimesNewRoman" w:cs="BJJIAK+TimesNewRoman"/>
        </w:rPr>
        <w:t xml:space="preserve"> The credit is based in part on your filing status and adjusted gross income (AGI). Generally, you cannot claim a credit if you are: (1) single, head of household, or qualifying widow(</w:t>
      </w:r>
      <w:proofErr w:type="spellStart"/>
      <w:r w:rsidRPr="00F46A6E">
        <w:rPr>
          <w:rFonts w:ascii="BJJIAK+TimesNewRoman" w:hAnsi="BJJIAK+TimesNewRoman" w:cs="BJJIAK+TimesNewRoman"/>
        </w:rPr>
        <w:t>er</w:t>
      </w:r>
      <w:proofErr w:type="spellEnd"/>
      <w:r w:rsidRPr="00F46A6E">
        <w:rPr>
          <w:rFonts w:ascii="BJJIAK+TimesNewRoman" w:hAnsi="BJJIAK+TimesNewRoman" w:cs="BJJIAK+TimesNewRoman"/>
        </w:rPr>
        <w:t xml:space="preserve">) </w:t>
      </w:r>
      <w:r w:rsidRPr="00FA1B26">
        <w:rPr>
          <w:rFonts w:ascii="BJJIAK+TimesNewRoman" w:hAnsi="BJJIAK+TimesNewRoman" w:cs="BJJIAK+TimesNewRoman"/>
        </w:rPr>
        <w:t>and</w:t>
      </w:r>
      <w:r w:rsidRPr="00F46A6E">
        <w:rPr>
          <w:rFonts w:ascii="BJJIAK+TimesNewRoman" w:hAnsi="BJJIAK+TimesNewRoman" w:cs="BJJIAK+TimesNewRoman"/>
        </w:rPr>
        <w:t xml:space="preserve"> your AGI is $17,500 or more; (2) married filing jointly with only one spouse eligible and your AGI is $20,000 or more; (3) married filing jointly with both spouses eligible and your AGI is $25,000 or more; or (4) married filing separately and your AGI is $12,500 or more. You also cannot claim the credit if you are: (1) single, head of household, or qualifying widow(</w:t>
      </w:r>
      <w:proofErr w:type="spellStart"/>
      <w:r w:rsidRPr="00F46A6E">
        <w:rPr>
          <w:rFonts w:ascii="BJJIAK+TimesNewRoman" w:hAnsi="BJJIAK+TimesNewRoman" w:cs="BJJIAK+TimesNewRoman"/>
        </w:rPr>
        <w:t>er</w:t>
      </w:r>
      <w:proofErr w:type="spellEnd"/>
      <w:r w:rsidRPr="00F46A6E">
        <w:rPr>
          <w:rFonts w:ascii="BJJIAK+TimesNewRoman" w:hAnsi="BJJIAK+TimesNewRoman" w:cs="BJJIAK+TimesNewRoman"/>
        </w:rPr>
        <w:t>) and the total of your nontaxable social security and other nontaxable pensions</w:t>
      </w:r>
      <w:r w:rsidRPr="00FA1B26">
        <w:rPr>
          <w:rFonts w:ascii="BJJIAK+TimesNewRoman" w:hAnsi="BJJIAK+TimesNewRoman" w:cs="BJJIAK+TimesNewRoman"/>
        </w:rPr>
        <w:t>, annuities, or disability income</w:t>
      </w:r>
      <w:r w:rsidRPr="00F46A6E">
        <w:rPr>
          <w:rFonts w:ascii="BJJIAK+TimesNewRoman" w:hAnsi="BJJIAK+TimesNewRoman" w:cs="BJJIAK+TimesNewRoman"/>
        </w:rPr>
        <w:t xml:space="preserve"> is $5,000 or more; (2) married filing jointly with only one spouse eligible and </w:t>
      </w:r>
      <w:r w:rsidRPr="00F46A6E">
        <w:rPr>
          <w:rFonts w:ascii="BJJIAK+TimesNewRoman" w:hAnsi="BJJIAK+TimesNewRoman" w:cs="BJJIAK+TimesNewRoman"/>
        </w:rPr>
        <w:lastRenderedPageBreak/>
        <w:t>the total of your nontaxable social security and other nontaxable pensions</w:t>
      </w:r>
      <w:r>
        <w:rPr>
          <w:rFonts w:ascii="BJJIAK+TimesNewRoman" w:hAnsi="BJJIAK+TimesNewRoman" w:cs="BJJIAK+TimesNewRoman"/>
        </w:rPr>
        <w:t xml:space="preserve">, </w:t>
      </w:r>
      <w:r w:rsidRPr="00FA1B26">
        <w:rPr>
          <w:rFonts w:ascii="BJJIAK+TimesNewRoman" w:hAnsi="BJJIAK+TimesNewRoman" w:cs="BJJIAK+TimesNewRoman"/>
        </w:rPr>
        <w:t>annuities, or disability income</w:t>
      </w:r>
      <w:r w:rsidRPr="00F46A6E">
        <w:rPr>
          <w:rFonts w:ascii="BJJIAK+TimesNewRoman" w:hAnsi="BJJIAK+TimesNewRoman" w:cs="BJJIAK+TimesNewRoman"/>
        </w:rPr>
        <w:t xml:space="preserve"> is $5,000 or more; (3) married filing jointly and both spouses are eligible and the total of your nontaxable social security and other nontaxable pensions</w:t>
      </w:r>
      <w:r w:rsidRPr="00FA1B26">
        <w:rPr>
          <w:rFonts w:ascii="BJJIAK+TimesNewRoman" w:hAnsi="BJJIAK+TimesNewRoman" w:cs="BJJIAK+TimesNewRoman"/>
        </w:rPr>
        <w:t>, annuities, or disability</w:t>
      </w:r>
      <w:r w:rsidRPr="003F1986">
        <w:rPr>
          <w:rFonts w:ascii="BJJIAK+TimesNewRoman" w:hAnsi="BJJIAK+TimesNewRoman" w:cs="BJJIAK+TimesNewRoman"/>
          <w:color w:val="FF6600"/>
        </w:rPr>
        <w:t xml:space="preserve"> </w:t>
      </w:r>
      <w:r w:rsidRPr="00FA1B26">
        <w:rPr>
          <w:rFonts w:ascii="BJJIAK+TimesNewRoman" w:hAnsi="BJJIAK+TimesNewRoman" w:cs="BJJIAK+TimesNewRoman"/>
        </w:rPr>
        <w:t>income</w:t>
      </w:r>
      <w:r w:rsidRPr="00F46A6E">
        <w:rPr>
          <w:rFonts w:ascii="BJJIAK+TimesNewRoman" w:hAnsi="BJJIAK+TimesNewRoman" w:cs="BJJIAK+TimesNewRoman"/>
        </w:rPr>
        <w:t xml:space="preserve"> is $7,500 or more; or (4) married filing separately and the total of your nontaxable social security and other nontaxable pensions</w:t>
      </w:r>
      <w:r w:rsidRPr="00FA1B26">
        <w:rPr>
          <w:rFonts w:ascii="BJJIAK+TimesNewRoman" w:hAnsi="BJJIAK+TimesNewRoman" w:cs="BJJIAK+TimesNewRoman"/>
        </w:rPr>
        <w:t>, annuities, or disability income</w:t>
      </w:r>
      <w:r w:rsidRPr="00F46A6E">
        <w:rPr>
          <w:rFonts w:ascii="BJJIAK+TimesNewRoman" w:hAnsi="BJJIAK+TimesNewRoman" w:cs="BJJIAK+TimesNewRoman"/>
        </w:rPr>
        <w:t xml:space="preserve"> is $3,750 or more.</w:t>
      </w:r>
    </w:p>
    <w:p w:rsidR="00CD5C0B" w:rsidRDefault="005A7282" w:rsidP="003E6D63">
      <w:pPr>
        <w:pStyle w:val="CM7"/>
        <w:spacing w:after="0" w:line="268" w:lineRule="atLeast"/>
        <w:jc w:val="both"/>
        <w:rPr>
          <w:rFonts w:ascii="BJJIAK+TimesNewRoman" w:hAnsi="BJJIAK+TimesNewRoman" w:cs="BJJIAK+TimesNewRoman"/>
        </w:rPr>
      </w:pPr>
      <w:r w:rsidRPr="00F46A6E">
        <w:rPr>
          <w:rFonts w:ascii="BJJIAK+TimesNewRoman" w:hAnsi="BJJIAK+TimesNewRoman" w:cs="BJJIAK+TimesNewRoman"/>
        </w:rPr>
        <w:t xml:space="preserve">For more information, </w:t>
      </w:r>
      <w:r>
        <w:rPr>
          <w:rFonts w:ascii="BJJIAK+TimesNewRoman" w:hAnsi="BJJIAK+TimesNewRoman" w:cs="BJJIAK+TimesNewRoman"/>
        </w:rPr>
        <w:t>get</w:t>
      </w:r>
      <w:r w:rsidR="007B1F01">
        <w:rPr>
          <w:rFonts w:ascii="BJJIAK+TimesNewRoman" w:hAnsi="BJJIAK+TimesNewRoman" w:cs="BJJIAK+TimesNewRoman"/>
        </w:rPr>
        <w:t xml:space="preserve"> IRS Publication 524, </w:t>
      </w:r>
      <w:r w:rsidRPr="00F46A6E">
        <w:rPr>
          <w:rFonts w:ascii="BJJIAK+TimesNewRoman" w:hAnsi="BJJIAK+TimesNewRoman" w:cs="BJJIAK+TimesNewRoman"/>
        </w:rPr>
        <w:t>Credit fo</w:t>
      </w:r>
      <w:r w:rsidR="007B1F01">
        <w:rPr>
          <w:rFonts w:ascii="BJJIAK+TimesNewRoman" w:hAnsi="BJJIAK+TimesNewRoman" w:cs="BJJIAK+TimesNewRoman"/>
        </w:rPr>
        <w:t>r the Elderly or the Disabled.</w:t>
      </w:r>
    </w:p>
    <w:p w:rsidR="00A441FB" w:rsidRPr="003E6D63" w:rsidRDefault="00A441FB" w:rsidP="003E6D63">
      <w:pPr>
        <w:pStyle w:val="Default"/>
      </w:pPr>
    </w:p>
    <w:p w:rsidR="00502EFC" w:rsidRPr="00E267B5" w:rsidRDefault="002355CC" w:rsidP="000E2A60">
      <w:pPr>
        <w:pStyle w:val="CM7"/>
        <w:spacing w:line="268" w:lineRule="atLeast"/>
        <w:jc w:val="both"/>
        <w:outlineLvl w:val="0"/>
      </w:pPr>
      <w:r w:rsidRPr="00E267B5">
        <w:rPr>
          <w:rFonts w:cs="BJJHNJ+TimesNewRoman,Bold"/>
          <w:b/>
          <w:bCs/>
        </w:rPr>
        <w:t xml:space="preserve">PREMIUM TAX </w:t>
      </w:r>
      <w:r w:rsidR="000E2A60">
        <w:rPr>
          <w:rFonts w:cs="BJJHNJ+TimesNewRoman,Bold"/>
          <w:b/>
          <w:bCs/>
        </w:rPr>
        <w:t>CREDIT</w:t>
      </w:r>
    </w:p>
    <w:p w:rsidR="00741322" w:rsidRPr="00E267B5" w:rsidRDefault="00502EFC" w:rsidP="00B26E94">
      <w:pPr>
        <w:pStyle w:val="Default"/>
        <w:rPr>
          <w:color w:val="auto"/>
        </w:rPr>
      </w:pPr>
      <w:r w:rsidRPr="00E267B5">
        <w:rPr>
          <w:color w:val="auto"/>
        </w:rPr>
        <w:t xml:space="preserve">The premium tax credit (PTC) is a tax credit for certain people who enroll, or whose family member enrolls, in a qualified health plan offered through a </w:t>
      </w:r>
      <w:r w:rsidR="00523826" w:rsidRPr="00E267B5">
        <w:rPr>
          <w:color w:val="auto"/>
        </w:rPr>
        <w:t>Health Insurance M</w:t>
      </w:r>
      <w:r w:rsidRPr="00E267B5">
        <w:rPr>
          <w:color w:val="auto"/>
        </w:rPr>
        <w:t>arketplace</w:t>
      </w:r>
      <w:r w:rsidR="00523826" w:rsidRPr="00E267B5">
        <w:rPr>
          <w:color w:val="auto"/>
        </w:rPr>
        <w:t xml:space="preserve"> (also known as an Exchange). This includes a qualified health insurance plan purchased on healthcare.gov or through a State marketplace.</w:t>
      </w:r>
      <w:r w:rsidR="00B26E94" w:rsidRPr="00E267B5">
        <w:rPr>
          <w:color w:val="auto"/>
        </w:rPr>
        <w:t xml:space="preserve">  </w:t>
      </w:r>
    </w:p>
    <w:p w:rsidR="00741322" w:rsidRPr="00E267B5" w:rsidRDefault="00741322" w:rsidP="00B26E94">
      <w:pPr>
        <w:pStyle w:val="Default"/>
        <w:rPr>
          <w:color w:val="auto"/>
        </w:rPr>
      </w:pPr>
    </w:p>
    <w:p w:rsidR="00502EFC" w:rsidRPr="00E267B5" w:rsidRDefault="00523826" w:rsidP="00B26E94">
      <w:pPr>
        <w:pStyle w:val="Default"/>
        <w:rPr>
          <w:rFonts w:ascii="Helvetica World" w:hAnsi="Helvetica World" w:cs="Helvetica World"/>
          <w:color w:val="auto"/>
        </w:rPr>
      </w:pPr>
      <w:r w:rsidRPr="00E267B5">
        <w:rPr>
          <w:rFonts w:cs="HelveticaNeueLT Std"/>
          <w:color w:val="auto"/>
        </w:rPr>
        <w:t>Th</w:t>
      </w:r>
      <w:r w:rsidR="00B26E94" w:rsidRPr="00E267B5">
        <w:rPr>
          <w:rFonts w:cs="HelveticaNeueLT Std"/>
          <w:color w:val="auto"/>
        </w:rPr>
        <w:t>e PTC</w:t>
      </w:r>
      <w:r w:rsidRPr="00E267B5">
        <w:rPr>
          <w:rFonts w:cs="HelveticaNeueLT Std"/>
          <w:color w:val="auto"/>
        </w:rPr>
        <w:t xml:space="preserve"> </w:t>
      </w:r>
      <w:r w:rsidR="00857127">
        <w:rPr>
          <w:rFonts w:cs="HelveticaNeueLT Std"/>
          <w:color w:val="auto"/>
        </w:rPr>
        <w:t>provides financial assistance to</w:t>
      </w:r>
      <w:r w:rsidRPr="00E267B5">
        <w:rPr>
          <w:rFonts w:cs="HelveticaNeueLT Std"/>
          <w:color w:val="auto"/>
        </w:rPr>
        <w:t xml:space="preserve"> help </w:t>
      </w:r>
      <w:r w:rsidR="00B26E94" w:rsidRPr="00E267B5">
        <w:rPr>
          <w:rFonts w:cs="HelveticaNeueLT Std"/>
          <w:color w:val="auto"/>
        </w:rPr>
        <w:t>you</w:t>
      </w:r>
      <w:r w:rsidRPr="00E267B5">
        <w:rPr>
          <w:rFonts w:cs="HelveticaNeueLT Std"/>
          <w:color w:val="auto"/>
        </w:rPr>
        <w:t xml:space="preserve"> pay for health insurance premiums. When enrolling in a qualified health plan through the Marketplace, </w:t>
      </w:r>
      <w:r w:rsidR="00857127">
        <w:rPr>
          <w:rFonts w:cs="HelveticaNeueLT Std"/>
          <w:color w:val="auto"/>
        </w:rPr>
        <w:t xml:space="preserve">advance payment of the premium tax credit (APTC) may have been paid to your insurance company to help cover your monthly premium, and you may be eligible for the PTC.  If APTC was paid on your behalf or if APTC was </w:t>
      </w:r>
      <w:r w:rsidR="00C461C3">
        <w:rPr>
          <w:rFonts w:cs="HelveticaNeueLT Std"/>
          <w:color w:val="auto"/>
        </w:rPr>
        <w:t xml:space="preserve">not </w:t>
      </w:r>
      <w:r w:rsidR="00857127">
        <w:rPr>
          <w:rFonts w:cs="HelveticaNeueLT Std"/>
          <w:color w:val="auto"/>
        </w:rPr>
        <w:t>paid on your behalf but you wish to take the PTC, you mus</w:t>
      </w:r>
      <w:r w:rsidR="00430C47">
        <w:rPr>
          <w:rFonts w:cs="HelveticaNeueLT Std"/>
          <w:color w:val="auto"/>
        </w:rPr>
        <w:t>t file a tax return (Form 1040</w:t>
      </w:r>
      <w:r w:rsidR="00857127">
        <w:rPr>
          <w:rFonts w:cs="HelveticaNeueLT Std"/>
          <w:color w:val="auto"/>
        </w:rPr>
        <w:t xml:space="preserve"> or Form 1040NR) and attach Form 8962, Premium Tax Credit, to your return</w:t>
      </w:r>
      <w:r w:rsidR="00C461C3">
        <w:rPr>
          <w:rFonts w:cs="HelveticaNeueLT Std"/>
          <w:color w:val="auto"/>
        </w:rPr>
        <w:t xml:space="preserve">, even if </w:t>
      </w:r>
      <w:proofErr w:type="gramStart"/>
      <w:r w:rsidR="00C461C3">
        <w:rPr>
          <w:rFonts w:cs="HelveticaNeueLT Std"/>
          <w:color w:val="auto"/>
        </w:rPr>
        <w:t>your</w:t>
      </w:r>
      <w:proofErr w:type="gramEnd"/>
      <w:r w:rsidR="00C461C3">
        <w:rPr>
          <w:rFonts w:cs="HelveticaNeueLT Std"/>
          <w:color w:val="auto"/>
        </w:rPr>
        <w:t xml:space="preserve"> gross income is below the income tax filing threshold.</w:t>
      </w:r>
    </w:p>
    <w:p w:rsidR="00502EFC" w:rsidRPr="00E267B5" w:rsidRDefault="00502EFC" w:rsidP="00502EFC">
      <w:pPr>
        <w:autoSpaceDE w:val="0"/>
        <w:autoSpaceDN w:val="0"/>
        <w:adjustRightInd w:val="0"/>
        <w:rPr>
          <w:rFonts w:ascii="Helvetica World" w:hAnsi="Helvetica World" w:cs="Helvetica World"/>
        </w:rPr>
      </w:pPr>
    </w:p>
    <w:p w:rsidR="00502EFC" w:rsidRDefault="00B26E94" w:rsidP="003E6D63">
      <w:pPr>
        <w:pStyle w:val="CM7"/>
        <w:spacing w:after="0" w:line="268" w:lineRule="atLeast"/>
        <w:jc w:val="both"/>
        <w:rPr>
          <w:rFonts w:ascii="BJJIAK+TimesNewRoman" w:hAnsi="BJJIAK+TimesNewRoman" w:cs="BJJIAK+TimesNewRoman"/>
        </w:rPr>
      </w:pPr>
      <w:r w:rsidRPr="00E267B5">
        <w:rPr>
          <w:rFonts w:ascii="BJJIAK+TimesNewRoman" w:hAnsi="BJJIAK+TimesNewRoman" w:cs="BJJIAK+TimesNewRoman"/>
        </w:rPr>
        <w:t>For more informat</w:t>
      </w:r>
      <w:r w:rsidR="007B1F01">
        <w:rPr>
          <w:rFonts w:ascii="BJJIAK+TimesNewRoman" w:hAnsi="BJJIAK+TimesNewRoman" w:cs="BJJIAK+TimesNewRoman"/>
        </w:rPr>
        <w:t xml:space="preserve">ion, get IRS Publication </w:t>
      </w:r>
      <w:r w:rsidR="006D67EA">
        <w:rPr>
          <w:rFonts w:ascii="BJJIAK+TimesNewRoman" w:hAnsi="BJJIAK+TimesNewRoman" w:cs="BJJIAK+TimesNewRoman"/>
        </w:rPr>
        <w:t>974, Premium Tax Credit (PTC).</w:t>
      </w:r>
    </w:p>
    <w:p w:rsidR="00A441FB" w:rsidRPr="003E6D63" w:rsidRDefault="00A441FB" w:rsidP="003E6D63">
      <w:pPr>
        <w:pStyle w:val="Default"/>
      </w:pPr>
    </w:p>
    <w:p w:rsidR="005A7282" w:rsidRPr="00F46A6E" w:rsidRDefault="005A7282" w:rsidP="00DF3BC3">
      <w:pPr>
        <w:pStyle w:val="CM7"/>
        <w:spacing w:line="268" w:lineRule="atLeast"/>
        <w:jc w:val="both"/>
        <w:outlineLvl w:val="0"/>
        <w:rPr>
          <w:rFonts w:cs="BJJHNJ+TimesNewRoman,Bold"/>
        </w:rPr>
      </w:pPr>
      <w:r w:rsidRPr="00F46A6E">
        <w:rPr>
          <w:rFonts w:cs="BJJHNJ+TimesNewRoman,Bold"/>
          <w:b/>
          <w:bCs/>
        </w:rPr>
        <w:t xml:space="preserve">EARNED INCOME CREDIT </w:t>
      </w:r>
    </w:p>
    <w:p w:rsidR="005A7282" w:rsidRDefault="005A7282">
      <w:pPr>
        <w:pStyle w:val="CM2"/>
        <w:jc w:val="both"/>
        <w:rPr>
          <w:rFonts w:ascii="BJJIAK+TimesNewRoman" w:hAnsi="BJJIAK+TimesNewRoman" w:cs="BJJIAK+TimesNewRoman"/>
        </w:rPr>
      </w:pPr>
      <w:r w:rsidRPr="00F46A6E">
        <w:rPr>
          <w:rFonts w:ascii="BJJIAK+TimesNewRoman" w:hAnsi="BJJIAK+TimesNewRoman" w:cs="BJJIAK+TimesNewRoman"/>
        </w:rPr>
        <w:t>The earned income credit (EIC) is a special credit for</w:t>
      </w:r>
      <w:r>
        <w:rPr>
          <w:rFonts w:ascii="BJJIAK+TimesNewRoman" w:hAnsi="BJJIAK+TimesNewRoman" w:cs="BJJIAK+TimesNewRoman"/>
        </w:rPr>
        <w:t xml:space="preserve"> certain people who work and have less than </w:t>
      </w:r>
      <w:r w:rsidRPr="00E267B5">
        <w:rPr>
          <w:rFonts w:ascii="BJJIAK+TimesNewRoman" w:hAnsi="BJJIAK+TimesNewRoman" w:cs="BJJIAK+TimesNewRoman"/>
        </w:rPr>
        <w:t>$5</w:t>
      </w:r>
      <w:r w:rsidR="003418C4">
        <w:rPr>
          <w:rFonts w:ascii="BJJIAK+TimesNewRoman" w:hAnsi="BJJIAK+TimesNewRoman" w:cs="BJJIAK+TimesNewRoman"/>
        </w:rPr>
        <w:t>4</w:t>
      </w:r>
      <w:r w:rsidRPr="00E267B5">
        <w:rPr>
          <w:rFonts w:ascii="BJJIAK+TimesNewRoman" w:hAnsi="BJJIAK+TimesNewRoman" w:cs="BJJIAK+TimesNewRoman"/>
        </w:rPr>
        <w:t>,</w:t>
      </w:r>
      <w:r w:rsidR="003418C4">
        <w:rPr>
          <w:rFonts w:ascii="BJJIAK+TimesNewRoman" w:hAnsi="BJJIAK+TimesNewRoman" w:cs="BJJIAK+TimesNewRoman"/>
        </w:rPr>
        <w:t>884</w:t>
      </w:r>
      <w:r w:rsidRPr="00E267B5">
        <w:rPr>
          <w:rFonts w:ascii="BJJIAK+TimesNewRoman" w:hAnsi="BJJIAK+TimesNewRoman" w:cs="BJJIAK+TimesNewRoman"/>
        </w:rPr>
        <w:t xml:space="preserve"> </w:t>
      </w:r>
      <w:r>
        <w:rPr>
          <w:rFonts w:ascii="BJJIAK+TimesNewRoman" w:hAnsi="BJJIAK+TimesNewRoman" w:cs="BJJIAK+TimesNewRoman"/>
        </w:rPr>
        <w:t>of earned income</w:t>
      </w:r>
      <w:r w:rsidRPr="00F46A6E">
        <w:rPr>
          <w:rFonts w:ascii="BJJIAK+TimesNewRoman" w:hAnsi="BJJIAK+TimesNewRoman" w:cs="BJJIAK+TimesNewRoman"/>
        </w:rPr>
        <w:t xml:space="preserve">. </w:t>
      </w:r>
      <w:r w:rsidRPr="003A7C6F">
        <w:rPr>
          <w:rFonts w:ascii="BJJIAK+TimesNewRoman" w:hAnsi="BJJIAK+TimesNewRoman" w:cs="BJJIAK+TimesNewRoman"/>
        </w:rPr>
        <w:t xml:space="preserve">If you are age 65 or older, you </w:t>
      </w:r>
      <w:r w:rsidR="00E434C3" w:rsidRPr="003A7C6F">
        <w:rPr>
          <w:rFonts w:ascii="BJJIAK+TimesNewRoman" w:hAnsi="BJJIAK+TimesNewRoman" w:cs="BJJIAK+TimesNewRoman"/>
        </w:rPr>
        <w:t>must have a qualifying child to be</w:t>
      </w:r>
      <w:r w:rsidRPr="003A7C6F">
        <w:rPr>
          <w:rFonts w:ascii="BJJIAK+TimesNewRoman" w:hAnsi="BJJIAK+TimesNewRoman" w:cs="BJJIAK+TimesNewRoman"/>
        </w:rPr>
        <w:t xml:space="preserve"> eligible for this credit. </w:t>
      </w:r>
      <w:r w:rsidR="00E434C3" w:rsidRPr="003A7C6F">
        <w:rPr>
          <w:rFonts w:ascii="BJJIAK+TimesNewRoman" w:hAnsi="BJJIAK+TimesNewRoman" w:cs="BJJIAK+TimesNewRoman"/>
        </w:rPr>
        <w:t xml:space="preserve">A qualifying child for the EIC is a child who is your son, daughter, stepchild, foster child, brother, sister, stepbrother, stepsister, </w:t>
      </w:r>
      <w:proofErr w:type="spellStart"/>
      <w:r w:rsidR="00E434C3" w:rsidRPr="003A7C6F">
        <w:rPr>
          <w:rFonts w:ascii="BJJIAK+TimesNewRoman" w:hAnsi="BJJIAK+TimesNewRoman" w:cs="BJJIAK+TimesNewRoman"/>
        </w:rPr>
        <w:t>half brother</w:t>
      </w:r>
      <w:proofErr w:type="spellEnd"/>
      <w:r w:rsidR="00E434C3" w:rsidRPr="003A7C6F">
        <w:rPr>
          <w:rFonts w:ascii="BJJIAK+TimesNewRoman" w:hAnsi="BJJIAK+TimesNewRoman" w:cs="BJJIAK+TimesNewRoman"/>
        </w:rPr>
        <w:t xml:space="preserve">, </w:t>
      </w:r>
      <w:proofErr w:type="spellStart"/>
      <w:r w:rsidR="00E434C3" w:rsidRPr="003A7C6F">
        <w:rPr>
          <w:rFonts w:ascii="BJJIAK+TimesNewRoman" w:hAnsi="BJJIAK+TimesNewRoman" w:cs="BJJIAK+TimesNewRoman"/>
        </w:rPr>
        <w:t>half sister</w:t>
      </w:r>
      <w:proofErr w:type="spellEnd"/>
      <w:r w:rsidR="00E434C3" w:rsidRPr="003A7C6F">
        <w:rPr>
          <w:rFonts w:ascii="BJJIAK+TimesNewRoman" w:hAnsi="BJJIAK+TimesNewRoman" w:cs="BJJIAK+TimesNewRoman"/>
        </w:rPr>
        <w:t xml:space="preserve">, or a descendant of any of them (for example, your grandchild, niece, or nephew). </w:t>
      </w:r>
      <w:r w:rsidR="005056C9" w:rsidRPr="003A7C6F">
        <w:rPr>
          <w:rFonts w:ascii="BJJIAK+TimesNewRoman" w:hAnsi="BJJIAK+TimesNewRoman"/>
        </w:rPr>
        <w:t xml:space="preserve">The child must also meet certain age, filing status, and residency requirements. </w:t>
      </w:r>
      <w:r w:rsidRPr="00F46A6E">
        <w:rPr>
          <w:rFonts w:ascii="BJJIAK+TimesNewRoman" w:hAnsi="BJJIAK+TimesNewRoman" w:cs="BJJIAK+TimesNewRoman"/>
        </w:rPr>
        <w:t xml:space="preserve">You are not allowed to claim the credit if your investment income for </w:t>
      </w:r>
      <w:r w:rsidRPr="00E267B5">
        <w:rPr>
          <w:rFonts w:ascii="BJJIAK+TimesNewRoman" w:hAnsi="BJJIAK+TimesNewRoman" w:cs="BJJIAK+TimesNewRoman"/>
        </w:rPr>
        <w:t>201</w:t>
      </w:r>
      <w:r w:rsidR="00C56070">
        <w:rPr>
          <w:rFonts w:ascii="BJJIAK+TimesNewRoman" w:hAnsi="BJJIAK+TimesNewRoman" w:cs="BJJIAK+TimesNewRoman"/>
        </w:rPr>
        <w:t>8</w:t>
      </w:r>
      <w:r w:rsidRPr="00202F48">
        <w:rPr>
          <w:rFonts w:ascii="BJJIAK+TimesNewRoman" w:hAnsi="BJJIAK+TimesNewRoman" w:cs="BJJIAK+TimesNewRoman"/>
        </w:rPr>
        <w:t xml:space="preserve"> </w:t>
      </w:r>
      <w:r w:rsidRPr="00F46A6E">
        <w:rPr>
          <w:rFonts w:ascii="BJJIAK+TimesNewRoman" w:hAnsi="BJJIAK+TimesNewRoman" w:cs="BJJIAK+TimesNewRoman"/>
        </w:rPr>
        <w:t xml:space="preserve">exceeds </w:t>
      </w:r>
      <w:r w:rsidR="009E0EB8">
        <w:rPr>
          <w:rFonts w:ascii="BJJIAK+TimesNewRoman" w:hAnsi="BJJIAK+TimesNewRoman" w:cs="BJJIAK+TimesNewRoman"/>
        </w:rPr>
        <w:t>$3,5</w:t>
      </w:r>
      <w:r w:rsidR="003418C4">
        <w:rPr>
          <w:rFonts w:ascii="BJJIAK+TimesNewRoman" w:hAnsi="BJJIAK+TimesNewRoman" w:cs="BJJIAK+TimesNewRoman"/>
        </w:rPr>
        <w:t>0</w:t>
      </w:r>
      <w:r w:rsidRPr="00E267B5">
        <w:rPr>
          <w:rFonts w:ascii="BJJIAK+TimesNewRoman" w:hAnsi="BJJIAK+TimesNewRoman" w:cs="BJJIAK+TimesNewRoman"/>
        </w:rPr>
        <w:t>0</w:t>
      </w:r>
      <w:r w:rsidRPr="00202F48">
        <w:rPr>
          <w:rFonts w:ascii="BJJIAK+TimesNewRoman" w:hAnsi="BJJIAK+TimesNewRoman" w:cs="BJJIAK+TimesNewRoman"/>
        </w:rPr>
        <w:t>.</w:t>
      </w:r>
      <w:r w:rsidRPr="00F46A6E">
        <w:rPr>
          <w:rFonts w:ascii="BJJIAK+TimesNewRoman" w:hAnsi="BJJIAK+TimesNewRoman" w:cs="BJJIAK+TimesNewRoman"/>
        </w:rPr>
        <w:t xml:space="preserve"> </w:t>
      </w:r>
    </w:p>
    <w:p w:rsidR="005A409D" w:rsidRDefault="005A409D" w:rsidP="005A409D">
      <w:pPr>
        <w:pStyle w:val="Default"/>
      </w:pPr>
    </w:p>
    <w:p w:rsidR="005A409D" w:rsidRDefault="005A409D" w:rsidP="005A409D">
      <w:pPr>
        <w:pStyle w:val="CM7"/>
        <w:spacing w:line="268" w:lineRule="atLeast"/>
        <w:jc w:val="both"/>
        <w:rPr>
          <w:rFonts w:ascii="BJJIAK+TimesNewRoman" w:hAnsi="BJJIAK+TimesNewRoman" w:cs="BJJIAK+TimesNewRoman"/>
        </w:rPr>
      </w:pPr>
      <w:r w:rsidRPr="003A7C6F">
        <w:rPr>
          <w:rFonts w:ascii="BJJIAK+TimesNewRoman" w:hAnsi="BJJIAK+TimesNewRoman" w:cs="BJJIAK+TimesNewRoman"/>
        </w:rPr>
        <w:t>For more information, get IRS Publication 596, Earned Income Credit (EIC).</w:t>
      </w:r>
    </w:p>
    <w:p w:rsidR="000E2A60" w:rsidRDefault="000E2A60" w:rsidP="000E2A60">
      <w:pPr>
        <w:pStyle w:val="Default"/>
      </w:pPr>
    </w:p>
    <w:p w:rsidR="000E2A60" w:rsidRDefault="000E2A60" w:rsidP="000E2A60">
      <w:pPr>
        <w:pStyle w:val="Default"/>
      </w:pPr>
    </w:p>
    <w:p w:rsidR="000E2A60" w:rsidRDefault="000E2A60" w:rsidP="000E2A60">
      <w:pPr>
        <w:pStyle w:val="Default"/>
      </w:pPr>
    </w:p>
    <w:p w:rsidR="00A441FB" w:rsidRDefault="00A441FB" w:rsidP="000E2A60">
      <w:pPr>
        <w:pStyle w:val="Default"/>
      </w:pPr>
    </w:p>
    <w:p w:rsidR="00A441FB" w:rsidRDefault="00A441FB" w:rsidP="000E2A60">
      <w:pPr>
        <w:pStyle w:val="Default"/>
      </w:pPr>
    </w:p>
    <w:p w:rsidR="00A441FB" w:rsidRDefault="00A441FB" w:rsidP="000E2A60">
      <w:pPr>
        <w:pStyle w:val="Default"/>
      </w:pPr>
    </w:p>
    <w:p w:rsidR="00A441FB" w:rsidRDefault="00A441FB" w:rsidP="000E2A60">
      <w:pPr>
        <w:pStyle w:val="Default"/>
      </w:pPr>
    </w:p>
    <w:p w:rsidR="00A441FB" w:rsidRDefault="00A441FB" w:rsidP="000E2A60">
      <w:pPr>
        <w:pStyle w:val="Default"/>
      </w:pPr>
    </w:p>
    <w:p w:rsidR="00A441FB" w:rsidRDefault="00A441FB" w:rsidP="000E2A60">
      <w:pPr>
        <w:pStyle w:val="Default"/>
      </w:pPr>
    </w:p>
    <w:p w:rsidR="00A441FB" w:rsidRDefault="00A441FB" w:rsidP="000E2A60">
      <w:pPr>
        <w:pStyle w:val="Default"/>
      </w:pPr>
    </w:p>
    <w:p w:rsidR="00A441FB" w:rsidRDefault="00A441FB" w:rsidP="000E2A60">
      <w:pPr>
        <w:pStyle w:val="Default"/>
      </w:pPr>
    </w:p>
    <w:p w:rsidR="00A441FB" w:rsidRDefault="00A441FB" w:rsidP="000E2A60">
      <w:pPr>
        <w:pStyle w:val="Default"/>
      </w:pPr>
    </w:p>
    <w:p w:rsidR="00A441FB" w:rsidRDefault="00A441FB" w:rsidP="000E2A60">
      <w:pPr>
        <w:pStyle w:val="Default"/>
      </w:pPr>
    </w:p>
    <w:p w:rsidR="00A441FB" w:rsidRDefault="00A441FB" w:rsidP="000E2A60">
      <w:pPr>
        <w:pStyle w:val="Default"/>
      </w:pPr>
    </w:p>
    <w:p w:rsidR="000E2A60" w:rsidRPr="000E2A60" w:rsidRDefault="000E2A60" w:rsidP="000E2A60">
      <w:pPr>
        <w:pStyle w:val="Default"/>
      </w:pPr>
    </w:p>
    <w:p w:rsidR="005A7282" w:rsidRPr="00F46A6E" w:rsidRDefault="005A7282" w:rsidP="00D43747">
      <w:pPr>
        <w:pStyle w:val="Title1"/>
        <w:shd w:val="clear" w:color="auto" w:fill="FFFFFF"/>
      </w:pPr>
      <w:r w:rsidRPr="00F46A6E">
        <w:rPr>
          <w:b/>
          <w:bCs/>
        </w:rPr>
        <w:lastRenderedPageBreak/>
        <w:t>Earned Income Credit in a Nutshell</w:t>
      </w:r>
    </w:p>
    <w:tbl>
      <w:tblPr>
        <w:tblW w:w="5850" w:type="dxa"/>
        <w:tblCellMar>
          <w:top w:w="15" w:type="dxa"/>
          <w:left w:w="15" w:type="dxa"/>
          <w:bottom w:w="15" w:type="dxa"/>
          <w:right w:w="15" w:type="dxa"/>
        </w:tblCellMar>
        <w:tblLook w:val="0000" w:firstRow="0" w:lastRow="0" w:firstColumn="0" w:lastColumn="0" w:noHBand="0" w:noVBand="0"/>
      </w:tblPr>
      <w:tblGrid>
        <w:gridCol w:w="1050"/>
        <w:gridCol w:w="1355"/>
        <w:gridCol w:w="1259"/>
        <w:gridCol w:w="1135"/>
        <w:gridCol w:w="1051"/>
      </w:tblGrid>
      <w:tr w:rsidR="005A7282" w:rsidRPr="00F46A6E" w:rsidTr="00D43747">
        <w:tc>
          <w:tcPr>
            <w:tcW w:w="0" w:type="auto"/>
            <w:gridSpan w:val="2"/>
            <w:tcBorders>
              <w:bottom w:val="single" w:sz="4" w:space="0" w:color="auto"/>
              <w:right w:val="single" w:sz="4" w:space="0" w:color="auto"/>
            </w:tcBorders>
            <w:vAlign w:val="bottom"/>
          </w:tcPr>
          <w:p w:rsidR="005A7282" w:rsidRPr="00F46A6E" w:rsidRDefault="005A7282">
            <w:pPr>
              <w:spacing w:line="210" w:lineRule="atLeast"/>
              <w:rPr>
                <w:rFonts w:ascii="Arial" w:hAnsi="Arial" w:cs="Arial"/>
                <w:color w:val="000000"/>
                <w:sz w:val="18"/>
                <w:szCs w:val="18"/>
              </w:rPr>
            </w:pPr>
            <w:r w:rsidRPr="00F46A6E">
              <w:rPr>
                <w:rStyle w:val="bold"/>
                <w:rFonts w:ascii="Arial" w:hAnsi="Arial" w:cs="Arial"/>
                <w:b/>
                <w:bCs/>
                <w:color w:val="000000"/>
                <w:sz w:val="18"/>
                <w:szCs w:val="18"/>
              </w:rPr>
              <w:t>First, you must meet all the rules in this column.</w:t>
            </w:r>
          </w:p>
        </w:tc>
        <w:tc>
          <w:tcPr>
            <w:tcW w:w="0" w:type="auto"/>
            <w:gridSpan w:val="2"/>
            <w:tcBorders>
              <w:bottom w:val="single" w:sz="4" w:space="0" w:color="auto"/>
              <w:right w:val="single" w:sz="4" w:space="0" w:color="auto"/>
            </w:tcBorders>
            <w:vAlign w:val="bottom"/>
          </w:tcPr>
          <w:p w:rsidR="005A7282" w:rsidRPr="00F46A6E" w:rsidRDefault="005A7282">
            <w:pPr>
              <w:spacing w:line="210" w:lineRule="atLeast"/>
              <w:rPr>
                <w:rStyle w:val="bold"/>
                <w:rFonts w:ascii="Arial" w:hAnsi="Arial" w:cs="Arial"/>
                <w:b/>
                <w:bCs/>
                <w:color w:val="000000"/>
                <w:sz w:val="18"/>
                <w:szCs w:val="18"/>
              </w:rPr>
            </w:pPr>
          </w:p>
          <w:p w:rsidR="005A7282" w:rsidRPr="00F46A6E" w:rsidRDefault="005A7282">
            <w:pPr>
              <w:spacing w:line="210" w:lineRule="atLeast"/>
              <w:rPr>
                <w:rFonts w:ascii="Arial" w:hAnsi="Arial" w:cs="Arial"/>
                <w:color w:val="000000"/>
                <w:sz w:val="18"/>
                <w:szCs w:val="18"/>
              </w:rPr>
            </w:pPr>
            <w:r w:rsidRPr="00F46A6E">
              <w:rPr>
                <w:rStyle w:val="bold"/>
                <w:rFonts w:ascii="Arial" w:hAnsi="Arial" w:cs="Arial"/>
                <w:b/>
                <w:bCs/>
                <w:color w:val="000000"/>
                <w:sz w:val="18"/>
                <w:szCs w:val="18"/>
              </w:rPr>
              <w:t xml:space="preserve">Second, you must meet all the rules in </w:t>
            </w:r>
            <w:r w:rsidRPr="00F46A6E">
              <w:rPr>
                <w:rStyle w:val="bolditalic"/>
                <w:rFonts w:ascii="Arial" w:hAnsi="Arial" w:cs="Arial"/>
                <w:b/>
                <w:bCs/>
                <w:color w:val="000000"/>
                <w:sz w:val="18"/>
                <w:szCs w:val="18"/>
              </w:rPr>
              <w:t>one</w:t>
            </w:r>
            <w:r w:rsidRPr="00F46A6E">
              <w:rPr>
                <w:rStyle w:val="bold"/>
                <w:rFonts w:ascii="Arial" w:hAnsi="Arial" w:cs="Arial"/>
                <w:b/>
                <w:bCs/>
                <w:color w:val="000000"/>
                <w:sz w:val="18"/>
                <w:szCs w:val="18"/>
              </w:rPr>
              <w:t xml:space="preserve"> of these columns, whichever applies.</w:t>
            </w:r>
          </w:p>
        </w:tc>
        <w:tc>
          <w:tcPr>
            <w:tcW w:w="0" w:type="auto"/>
            <w:tcBorders>
              <w:bottom w:val="single" w:sz="4" w:space="0" w:color="auto"/>
            </w:tcBorders>
            <w:vAlign w:val="bottom"/>
          </w:tcPr>
          <w:p w:rsidR="005A7282" w:rsidRPr="00F46A6E" w:rsidRDefault="005A7282">
            <w:pPr>
              <w:spacing w:line="210" w:lineRule="atLeast"/>
              <w:rPr>
                <w:rFonts w:ascii="Arial" w:hAnsi="Arial" w:cs="Arial"/>
                <w:color w:val="000000"/>
                <w:sz w:val="18"/>
                <w:szCs w:val="18"/>
              </w:rPr>
            </w:pPr>
            <w:r w:rsidRPr="00F46A6E">
              <w:rPr>
                <w:rStyle w:val="bold"/>
                <w:rFonts w:ascii="Arial" w:hAnsi="Arial" w:cs="Arial"/>
                <w:b/>
                <w:bCs/>
                <w:color w:val="000000"/>
                <w:sz w:val="18"/>
                <w:szCs w:val="18"/>
              </w:rPr>
              <w:t>Third, you must meet the rule in this column.</w:t>
            </w:r>
          </w:p>
        </w:tc>
      </w:tr>
      <w:tr w:rsidR="005A7282" w:rsidRPr="00F46A6E" w:rsidTr="00D43747">
        <w:tc>
          <w:tcPr>
            <w:tcW w:w="0" w:type="auto"/>
            <w:gridSpan w:val="2"/>
            <w:tcBorders>
              <w:bottom w:val="single" w:sz="4" w:space="0" w:color="auto"/>
              <w:right w:val="single" w:sz="4" w:space="0" w:color="auto"/>
            </w:tcBorders>
            <w:vAlign w:val="center"/>
          </w:tcPr>
          <w:p w:rsidR="005A7282" w:rsidRPr="00F46A6E" w:rsidRDefault="005A7282">
            <w:pPr>
              <w:spacing w:line="210" w:lineRule="atLeast"/>
              <w:jc w:val="center"/>
              <w:rPr>
                <w:rFonts w:ascii="Arial" w:hAnsi="Arial" w:cs="Arial"/>
                <w:color w:val="000000"/>
                <w:sz w:val="18"/>
                <w:szCs w:val="18"/>
              </w:rPr>
            </w:pPr>
            <w:r w:rsidRPr="00F46A6E">
              <w:rPr>
                <w:rStyle w:val="bold"/>
                <w:rFonts w:ascii="Arial" w:hAnsi="Arial" w:cs="Arial"/>
                <w:b/>
                <w:bCs/>
                <w:color w:val="000000"/>
                <w:sz w:val="18"/>
                <w:szCs w:val="18"/>
              </w:rPr>
              <w:t xml:space="preserve"> </w:t>
            </w:r>
            <w:r w:rsidRPr="00F46A6E">
              <w:rPr>
                <w:rFonts w:ascii="Arial" w:hAnsi="Arial" w:cs="Arial"/>
                <w:b/>
                <w:bCs/>
                <w:color w:val="000000"/>
                <w:sz w:val="18"/>
                <w:szCs w:val="18"/>
              </w:rPr>
              <w:br/>
            </w:r>
            <w:r w:rsidRPr="002E296C">
              <w:rPr>
                <w:rStyle w:val="bold"/>
                <w:rFonts w:ascii="Arial" w:hAnsi="Arial" w:cs="Arial"/>
                <w:b/>
                <w:bCs/>
                <w:sz w:val="18"/>
                <w:szCs w:val="18"/>
              </w:rPr>
              <w:t xml:space="preserve">Rules </w:t>
            </w:r>
            <w:r w:rsidRPr="00F46A6E">
              <w:rPr>
                <w:rStyle w:val="bold"/>
                <w:rFonts w:ascii="Arial" w:hAnsi="Arial" w:cs="Arial"/>
                <w:b/>
                <w:bCs/>
                <w:color w:val="000000"/>
                <w:sz w:val="18"/>
                <w:szCs w:val="18"/>
              </w:rPr>
              <w:t>for Everyone</w:t>
            </w:r>
          </w:p>
        </w:tc>
        <w:tc>
          <w:tcPr>
            <w:tcW w:w="0" w:type="auto"/>
            <w:tcBorders>
              <w:bottom w:val="single" w:sz="4" w:space="0" w:color="auto"/>
              <w:right w:val="single" w:sz="4" w:space="0" w:color="auto"/>
            </w:tcBorders>
            <w:vAlign w:val="center"/>
          </w:tcPr>
          <w:p w:rsidR="005A7282" w:rsidRPr="00F46A6E" w:rsidRDefault="005A7282">
            <w:pPr>
              <w:spacing w:line="210" w:lineRule="atLeast"/>
              <w:jc w:val="center"/>
              <w:rPr>
                <w:rFonts w:ascii="Arial" w:hAnsi="Arial" w:cs="Arial"/>
                <w:color w:val="000000"/>
                <w:sz w:val="18"/>
                <w:szCs w:val="18"/>
              </w:rPr>
            </w:pPr>
            <w:r w:rsidRPr="00F46A6E">
              <w:rPr>
                <w:rStyle w:val="bold"/>
                <w:rFonts w:ascii="Arial" w:hAnsi="Arial" w:cs="Arial"/>
                <w:b/>
                <w:bCs/>
                <w:color w:val="000000"/>
                <w:sz w:val="18"/>
                <w:szCs w:val="18"/>
              </w:rPr>
              <w:t xml:space="preserve"> </w:t>
            </w:r>
            <w:r w:rsidRPr="00F46A6E">
              <w:rPr>
                <w:rFonts w:ascii="Arial" w:hAnsi="Arial" w:cs="Arial"/>
                <w:b/>
                <w:bCs/>
                <w:color w:val="000000"/>
                <w:sz w:val="18"/>
                <w:szCs w:val="18"/>
              </w:rPr>
              <w:br/>
            </w:r>
            <w:r w:rsidRPr="002E296C">
              <w:rPr>
                <w:rStyle w:val="bold"/>
                <w:rFonts w:ascii="Arial" w:hAnsi="Arial" w:cs="Arial"/>
                <w:b/>
                <w:bCs/>
                <w:sz w:val="18"/>
                <w:szCs w:val="18"/>
              </w:rPr>
              <w:t>Rules</w:t>
            </w:r>
            <w:r w:rsidRPr="00F46A6E">
              <w:rPr>
                <w:rStyle w:val="bold"/>
                <w:rFonts w:ascii="Arial" w:hAnsi="Arial" w:cs="Arial"/>
                <w:b/>
                <w:bCs/>
                <w:color w:val="000000"/>
                <w:sz w:val="18"/>
                <w:szCs w:val="18"/>
              </w:rPr>
              <w:t xml:space="preserve"> If You Have a Qualifying Child</w:t>
            </w:r>
          </w:p>
        </w:tc>
        <w:tc>
          <w:tcPr>
            <w:tcW w:w="0" w:type="auto"/>
            <w:tcBorders>
              <w:bottom w:val="single" w:sz="4" w:space="0" w:color="auto"/>
              <w:right w:val="single" w:sz="4" w:space="0" w:color="auto"/>
            </w:tcBorders>
            <w:vAlign w:val="center"/>
          </w:tcPr>
          <w:p w:rsidR="005A7282" w:rsidRPr="00F46A6E" w:rsidRDefault="005A7282">
            <w:pPr>
              <w:spacing w:line="210" w:lineRule="atLeast"/>
              <w:jc w:val="center"/>
              <w:rPr>
                <w:rFonts w:ascii="Arial" w:hAnsi="Arial" w:cs="Arial"/>
                <w:color w:val="000000"/>
                <w:sz w:val="18"/>
                <w:szCs w:val="18"/>
              </w:rPr>
            </w:pPr>
            <w:r w:rsidRPr="00F46A6E">
              <w:rPr>
                <w:rStyle w:val="bold"/>
                <w:rFonts w:ascii="Arial" w:hAnsi="Arial" w:cs="Arial"/>
                <w:b/>
                <w:bCs/>
                <w:color w:val="000000"/>
                <w:sz w:val="18"/>
                <w:szCs w:val="18"/>
              </w:rPr>
              <w:t xml:space="preserve"> </w:t>
            </w:r>
            <w:r w:rsidRPr="00F46A6E">
              <w:rPr>
                <w:rFonts w:ascii="Arial" w:hAnsi="Arial" w:cs="Arial"/>
                <w:b/>
                <w:bCs/>
                <w:color w:val="000000"/>
                <w:sz w:val="18"/>
                <w:szCs w:val="18"/>
              </w:rPr>
              <w:br/>
            </w:r>
            <w:r w:rsidRPr="002E296C">
              <w:rPr>
                <w:rStyle w:val="bold"/>
                <w:rFonts w:ascii="Arial" w:hAnsi="Arial" w:cs="Arial"/>
                <w:b/>
                <w:bCs/>
                <w:sz w:val="18"/>
                <w:szCs w:val="18"/>
              </w:rPr>
              <w:t>Rules</w:t>
            </w:r>
            <w:r w:rsidRPr="00F46A6E">
              <w:rPr>
                <w:rStyle w:val="bold"/>
                <w:rFonts w:ascii="Arial" w:hAnsi="Arial" w:cs="Arial"/>
                <w:b/>
                <w:bCs/>
                <w:color w:val="000000"/>
                <w:sz w:val="18"/>
                <w:szCs w:val="18"/>
              </w:rPr>
              <w:t xml:space="preserve"> If You Do Not Have a Qualifying Child</w:t>
            </w:r>
          </w:p>
        </w:tc>
        <w:tc>
          <w:tcPr>
            <w:tcW w:w="0" w:type="auto"/>
            <w:tcBorders>
              <w:bottom w:val="single" w:sz="4" w:space="0" w:color="auto"/>
            </w:tcBorders>
            <w:vAlign w:val="center"/>
          </w:tcPr>
          <w:p w:rsidR="005A7282" w:rsidRPr="00F46A6E" w:rsidRDefault="005A7282">
            <w:pPr>
              <w:spacing w:line="210" w:lineRule="atLeast"/>
              <w:jc w:val="center"/>
              <w:rPr>
                <w:rFonts w:ascii="Arial" w:hAnsi="Arial" w:cs="Arial"/>
                <w:color w:val="000000"/>
                <w:sz w:val="18"/>
                <w:szCs w:val="18"/>
              </w:rPr>
            </w:pPr>
            <w:r w:rsidRPr="00F46A6E">
              <w:rPr>
                <w:rStyle w:val="bold"/>
                <w:rFonts w:ascii="Arial" w:hAnsi="Arial" w:cs="Arial"/>
                <w:b/>
                <w:bCs/>
                <w:color w:val="000000"/>
                <w:sz w:val="18"/>
                <w:szCs w:val="18"/>
              </w:rPr>
              <w:t xml:space="preserve"> </w:t>
            </w:r>
            <w:r w:rsidRPr="00F46A6E">
              <w:rPr>
                <w:rFonts w:ascii="Arial" w:hAnsi="Arial" w:cs="Arial"/>
                <w:b/>
                <w:bCs/>
                <w:color w:val="000000"/>
                <w:sz w:val="18"/>
                <w:szCs w:val="18"/>
              </w:rPr>
              <w:br/>
            </w:r>
            <w:r w:rsidRPr="002E296C">
              <w:rPr>
                <w:rStyle w:val="bold"/>
                <w:rFonts w:ascii="Arial" w:hAnsi="Arial" w:cs="Arial"/>
                <w:b/>
                <w:bCs/>
                <w:sz w:val="18"/>
                <w:szCs w:val="18"/>
              </w:rPr>
              <w:t>Figuring</w:t>
            </w:r>
            <w:r w:rsidRPr="00F46A6E">
              <w:rPr>
                <w:rStyle w:val="bold"/>
                <w:rFonts w:ascii="Arial" w:hAnsi="Arial" w:cs="Arial"/>
                <w:b/>
                <w:bCs/>
                <w:color w:val="000000"/>
                <w:sz w:val="18"/>
                <w:szCs w:val="18"/>
              </w:rPr>
              <w:t xml:space="preserve"> and Claiming the EIC</w:t>
            </w:r>
          </w:p>
        </w:tc>
      </w:tr>
      <w:tr w:rsidR="001761E3" w:rsidRPr="00F46A6E" w:rsidTr="00D43747">
        <w:tc>
          <w:tcPr>
            <w:tcW w:w="0" w:type="auto"/>
            <w:tcBorders>
              <w:right w:val="single" w:sz="4" w:space="0" w:color="auto"/>
            </w:tcBorders>
            <w:vAlign w:val="center"/>
          </w:tcPr>
          <w:p w:rsidR="005A7282" w:rsidRPr="00F46A6E" w:rsidRDefault="005A7282">
            <w:pPr>
              <w:spacing w:line="210" w:lineRule="atLeast"/>
              <w:rPr>
                <w:rFonts w:ascii="Arial" w:hAnsi="Arial" w:cs="Arial"/>
                <w:color w:val="000000"/>
                <w:sz w:val="18"/>
                <w:szCs w:val="18"/>
              </w:rPr>
            </w:pPr>
            <w:r w:rsidRPr="00F46A6E">
              <w:rPr>
                <w:rStyle w:val="bold"/>
                <w:rFonts w:ascii="Arial" w:hAnsi="Arial" w:cs="Arial"/>
                <w:b/>
                <w:bCs/>
                <w:color w:val="000000"/>
                <w:sz w:val="18"/>
                <w:szCs w:val="18"/>
              </w:rPr>
              <w:t>1.</w:t>
            </w:r>
            <w:r w:rsidRPr="00F46A6E">
              <w:rPr>
                <w:rFonts w:ascii="Arial" w:hAnsi="Arial" w:cs="Arial"/>
                <w:color w:val="000000"/>
                <w:sz w:val="18"/>
                <w:szCs w:val="18"/>
              </w:rPr>
              <w:t xml:space="preserve"> Your </w:t>
            </w:r>
            <w:r w:rsidRPr="00F46A6E">
              <w:rPr>
                <w:rFonts w:ascii="Arial" w:hAnsi="Arial" w:cs="Arial"/>
                <w:color w:val="000000"/>
                <w:sz w:val="18"/>
                <w:szCs w:val="18"/>
              </w:rPr>
              <w:br/>
              <w:t>adjusted gross income (AGI) must be less than:</w:t>
            </w:r>
          </w:p>
          <w:p w:rsidR="005A7282" w:rsidRDefault="005A7282">
            <w:pPr>
              <w:spacing w:line="210" w:lineRule="atLeast"/>
              <w:rPr>
                <w:rFonts w:ascii="Arial" w:hAnsi="Arial" w:cs="Arial"/>
                <w:sz w:val="18"/>
                <w:szCs w:val="18"/>
              </w:rPr>
            </w:pPr>
            <w:r w:rsidRPr="00F46A6E">
              <w:rPr>
                <w:rFonts w:ascii="Arial" w:hAnsi="Arial" w:cs="Arial"/>
                <w:color w:val="000000"/>
                <w:sz w:val="18"/>
                <w:szCs w:val="18"/>
              </w:rPr>
              <w:t xml:space="preserve"> </w:t>
            </w:r>
            <w:r w:rsidRPr="00F46A6E">
              <w:rPr>
                <w:rFonts w:ascii="Arial" w:hAnsi="Arial" w:cs="Arial"/>
                <w:color w:val="000000"/>
                <w:sz w:val="18"/>
                <w:szCs w:val="18"/>
              </w:rPr>
              <w:br/>
            </w:r>
            <w:r>
              <w:rPr>
                <w:rFonts w:ascii="Arial" w:hAnsi="Arial" w:cs="Arial"/>
                <w:sz w:val="18"/>
                <w:szCs w:val="18"/>
              </w:rPr>
              <w:t xml:space="preserve">• </w:t>
            </w:r>
            <w:r w:rsidR="00A76AA4" w:rsidRPr="00E267B5">
              <w:rPr>
                <w:rFonts w:ascii="Arial" w:hAnsi="Arial" w:cs="Arial"/>
                <w:sz w:val="18"/>
                <w:szCs w:val="18"/>
              </w:rPr>
              <w:t>$</w:t>
            </w:r>
            <w:r w:rsidR="00F52A28">
              <w:rPr>
                <w:rFonts w:ascii="Arial" w:hAnsi="Arial" w:cs="Arial"/>
                <w:sz w:val="18"/>
                <w:szCs w:val="18"/>
              </w:rPr>
              <w:t>4</w:t>
            </w:r>
            <w:r w:rsidR="00242B32">
              <w:rPr>
                <w:rFonts w:ascii="Arial" w:hAnsi="Arial" w:cs="Arial"/>
                <w:sz w:val="18"/>
                <w:szCs w:val="18"/>
              </w:rPr>
              <w:t>9</w:t>
            </w:r>
            <w:r w:rsidR="00F52A28">
              <w:rPr>
                <w:rFonts w:ascii="Arial" w:hAnsi="Arial" w:cs="Arial"/>
                <w:sz w:val="18"/>
                <w:szCs w:val="18"/>
              </w:rPr>
              <w:t>,</w:t>
            </w:r>
            <w:r w:rsidR="00242B32">
              <w:rPr>
                <w:rFonts w:ascii="Arial" w:hAnsi="Arial" w:cs="Arial"/>
                <w:sz w:val="18"/>
                <w:szCs w:val="18"/>
              </w:rPr>
              <w:t>194</w:t>
            </w:r>
            <w:r w:rsidR="00A76AA4" w:rsidRPr="00E267B5">
              <w:rPr>
                <w:rFonts w:ascii="Arial" w:hAnsi="Arial" w:cs="Arial"/>
                <w:sz w:val="18"/>
                <w:szCs w:val="18"/>
              </w:rPr>
              <w:t xml:space="preserve"> </w:t>
            </w:r>
            <w:r w:rsidR="00A76AA4" w:rsidRPr="00E267B5">
              <w:rPr>
                <w:rFonts w:ascii="Arial" w:hAnsi="Arial" w:cs="Arial"/>
                <w:sz w:val="18"/>
                <w:szCs w:val="18"/>
              </w:rPr>
              <w:br/>
              <w:t>($</w:t>
            </w:r>
            <w:r w:rsidR="00F52A28">
              <w:rPr>
                <w:rFonts w:ascii="Arial" w:hAnsi="Arial" w:cs="Arial"/>
                <w:sz w:val="18"/>
                <w:szCs w:val="18"/>
              </w:rPr>
              <w:t>5</w:t>
            </w:r>
            <w:r w:rsidR="00242B32">
              <w:rPr>
                <w:rFonts w:ascii="Arial" w:hAnsi="Arial" w:cs="Arial"/>
                <w:sz w:val="18"/>
                <w:szCs w:val="18"/>
              </w:rPr>
              <w:t>4</w:t>
            </w:r>
            <w:r w:rsidR="00F52A28">
              <w:rPr>
                <w:rFonts w:ascii="Arial" w:hAnsi="Arial" w:cs="Arial"/>
                <w:sz w:val="18"/>
                <w:szCs w:val="18"/>
              </w:rPr>
              <w:t>,</w:t>
            </w:r>
            <w:r w:rsidR="00242B32">
              <w:rPr>
                <w:rFonts w:ascii="Arial" w:hAnsi="Arial" w:cs="Arial"/>
                <w:sz w:val="18"/>
                <w:szCs w:val="18"/>
              </w:rPr>
              <w:t>884</w:t>
            </w:r>
            <w:r w:rsidRPr="00E267B5">
              <w:rPr>
                <w:rFonts w:ascii="Arial" w:hAnsi="Arial" w:cs="Arial"/>
                <w:sz w:val="18"/>
                <w:szCs w:val="18"/>
              </w:rPr>
              <w:t xml:space="preserve"> </w:t>
            </w:r>
            <w:r w:rsidRPr="00AE7EA9">
              <w:rPr>
                <w:rFonts w:ascii="Arial" w:hAnsi="Arial" w:cs="Arial"/>
                <w:sz w:val="18"/>
                <w:szCs w:val="18"/>
              </w:rPr>
              <w:t xml:space="preserve">for married filing jointly) if you have three or more  qualifying children, </w:t>
            </w:r>
            <w:r w:rsidRPr="00AE7EA9">
              <w:rPr>
                <w:rFonts w:ascii="Arial" w:hAnsi="Arial" w:cs="Arial"/>
                <w:sz w:val="18"/>
                <w:szCs w:val="18"/>
              </w:rPr>
              <w:br/>
            </w:r>
          </w:p>
          <w:p w:rsidR="005A7282" w:rsidRPr="00F46A6E" w:rsidRDefault="005A7282">
            <w:pPr>
              <w:spacing w:line="210" w:lineRule="atLeast"/>
              <w:rPr>
                <w:rFonts w:ascii="Arial" w:hAnsi="Arial" w:cs="Arial"/>
                <w:color w:val="000000"/>
                <w:sz w:val="18"/>
                <w:szCs w:val="18"/>
              </w:rPr>
            </w:pPr>
            <w:r>
              <w:rPr>
                <w:rFonts w:ascii="Arial" w:hAnsi="Arial" w:cs="Arial"/>
                <w:sz w:val="18"/>
                <w:szCs w:val="18"/>
              </w:rPr>
              <w:t xml:space="preserve">• </w:t>
            </w:r>
            <w:r w:rsidR="00A76AA4" w:rsidRPr="00E267B5">
              <w:rPr>
                <w:rFonts w:ascii="Arial" w:hAnsi="Arial" w:cs="Arial"/>
                <w:sz w:val="18"/>
                <w:szCs w:val="18"/>
              </w:rPr>
              <w:t>$</w:t>
            </w:r>
            <w:r w:rsidR="006B565D">
              <w:rPr>
                <w:rFonts w:ascii="Arial" w:hAnsi="Arial" w:cs="Arial"/>
                <w:sz w:val="18"/>
                <w:szCs w:val="18"/>
              </w:rPr>
              <w:t>45,</w:t>
            </w:r>
            <w:r w:rsidR="00242B32">
              <w:rPr>
                <w:rFonts w:ascii="Arial" w:hAnsi="Arial" w:cs="Arial"/>
                <w:sz w:val="18"/>
                <w:szCs w:val="18"/>
              </w:rPr>
              <w:t>8</w:t>
            </w:r>
            <w:r w:rsidR="006B565D">
              <w:rPr>
                <w:rFonts w:ascii="Arial" w:hAnsi="Arial" w:cs="Arial"/>
                <w:sz w:val="18"/>
                <w:szCs w:val="18"/>
              </w:rPr>
              <w:t>0</w:t>
            </w:r>
            <w:r w:rsidR="00242B32">
              <w:rPr>
                <w:rFonts w:ascii="Arial" w:hAnsi="Arial" w:cs="Arial"/>
                <w:sz w:val="18"/>
                <w:szCs w:val="18"/>
              </w:rPr>
              <w:t>2</w:t>
            </w:r>
            <w:r w:rsidR="00F52A28">
              <w:rPr>
                <w:rFonts w:ascii="Arial" w:hAnsi="Arial" w:cs="Arial"/>
                <w:sz w:val="18"/>
                <w:szCs w:val="18"/>
              </w:rPr>
              <w:br/>
              <w:t>($5</w:t>
            </w:r>
            <w:r w:rsidR="00242B32">
              <w:rPr>
                <w:rFonts w:ascii="Arial" w:hAnsi="Arial" w:cs="Arial"/>
                <w:sz w:val="18"/>
                <w:szCs w:val="18"/>
              </w:rPr>
              <w:t>1</w:t>
            </w:r>
            <w:r w:rsidR="006B565D">
              <w:rPr>
                <w:rFonts w:ascii="Arial" w:hAnsi="Arial" w:cs="Arial"/>
                <w:sz w:val="18"/>
                <w:szCs w:val="18"/>
              </w:rPr>
              <w:t>,</w:t>
            </w:r>
            <w:r w:rsidR="00242B32">
              <w:rPr>
                <w:rFonts w:ascii="Arial" w:hAnsi="Arial" w:cs="Arial"/>
                <w:sz w:val="18"/>
                <w:szCs w:val="18"/>
              </w:rPr>
              <w:t>4</w:t>
            </w:r>
            <w:r w:rsidR="006B565D">
              <w:rPr>
                <w:rFonts w:ascii="Arial" w:hAnsi="Arial" w:cs="Arial"/>
                <w:sz w:val="18"/>
                <w:szCs w:val="18"/>
              </w:rPr>
              <w:t>9</w:t>
            </w:r>
            <w:r w:rsidR="00242B32">
              <w:rPr>
                <w:rFonts w:ascii="Arial" w:hAnsi="Arial" w:cs="Arial"/>
                <w:sz w:val="18"/>
                <w:szCs w:val="18"/>
              </w:rPr>
              <w:t>2</w:t>
            </w:r>
            <w:r w:rsidRPr="00E267B5">
              <w:rPr>
                <w:rFonts w:ascii="Arial" w:hAnsi="Arial" w:cs="Arial"/>
                <w:sz w:val="18"/>
                <w:szCs w:val="18"/>
              </w:rPr>
              <w:t xml:space="preserve"> </w:t>
            </w:r>
            <w:r w:rsidRPr="00AE7EA9">
              <w:rPr>
                <w:rFonts w:ascii="Arial" w:hAnsi="Arial" w:cs="Arial"/>
                <w:sz w:val="18"/>
                <w:szCs w:val="18"/>
              </w:rPr>
              <w:t>for married filing jointly) if you have two qualifying children,</w:t>
            </w:r>
            <w:r w:rsidRPr="00F46A6E">
              <w:rPr>
                <w:rFonts w:ascii="Arial" w:hAnsi="Arial" w:cs="Arial"/>
                <w:sz w:val="18"/>
                <w:szCs w:val="18"/>
              </w:rPr>
              <w:t xml:space="preserve"> </w:t>
            </w:r>
            <w:r w:rsidRPr="00F46A6E">
              <w:rPr>
                <w:rFonts w:ascii="Arial" w:hAnsi="Arial" w:cs="Arial"/>
                <w:sz w:val="18"/>
                <w:szCs w:val="18"/>
              </w:rPr>
              <w:br/>
            </w:r>
            <w:r w:rsidRPr="00F46A6E">
              <w:rPr>
                <w:rFonts w:ascii="Arial" w:hAnsi="Arial" w:cs="Arial"/>
                <w:sz w:val="18"/>
                <w:szCs w:val="18"/>
              </w:rPr>
              <w:br/>
            </w:r>
            <w:r w:rsidRPr="00791537">
              <w:rPr>
                <w:rFonts w:ascii="Arial" w:hAnsi="Arial" w:cs="Arial"/>
                <w:sz w:val="18"/>
                <w:szCs w:val="18"/>
              </w:rPr>
              <w:t xml:space="preserve">• </w:t>
            </w:r>
            <w:r w:rsidRPr="00E267B5">
              <w:rPr>
                <w:rFonts w:ascii="Arial" w:hAnsi="Arial" w:cs="Arial"/>
                <w:sz w:val="18"/>
                <w:szCs w:val="18"/>
              </w:rPr>
              <w:t>$</w:t>
            </w:r>
            <w:r w:rsidR="00242B32">
              <w:rPr>
                <w:rFonts w:ascii="Arial" w:hAnsi="Arial" w:cs="Arial"/>
                <w:sz w:val="18"/>
                <w:szCs w:val="18"/>
              </w:rPr>
              <w:t>40</w:t>
            </w:r>
            <w:r w:rsidR="00F52A28">
              <w:rPr>
                <w:rFonts w:ascii="Arial" w:hAnsi="Arial" w:cs="Arial"/>
                <w:sz w:val="18"/>
                <w:szCs w:val="18"/>
              </w:rPr>
              <w:t>,</w:t>
            </w:r>
            <w:r w:rsidR="00242B32">
              <w:rPr>
                <w:rFonts w:ascii="Arial" w:hAnsi="Arial" w:cs="Arial"/>
                <w:sz w:val="18"/>
                <w:szCs w:val="18"/>
              </w:rPr>
              <w:t>320</w:t>
            </w:r>
            <w:r w:rsidR="00A76AA4" w:rsidRPr="00E267B5">
              <w:rPr>
                <w:rFonts w:ascii="Arial" w:hAnsi="Arial" w:cs="Arial"/>
                <w:sz w:val="18"/>
                <w:szCs w:val="18"/>
              </w:rPr>
              <w:t xml:space="preserve"> ($</w:t>
            </w:r>
            <w:r w:rsidR="006B565D">
              <w:rPr>
                <w:rFonts w:ascii="Arial" w:hAnsi="Arial" w:cs="Arial"/>
                <w:sz w:val="18"/>
                <w:szCs w:val="18"/>
              </w:rPr>
              <w:t>4</w:t>
            </w:r>
            <w:r w:rsidR="00242B32">
              <w:rPr>
                <w:rFonts w:ascii="Arial" w:hAnsi="Arial" w:cs="Arial"/>
                <w:sz w:val="18"/>
                <w:szCs w:val="18"/>
              </w:rPr>
              <w:t>6</w:t>
            </w:r>
            <w:r w:rsidR="006B565D">
              <w:rPr>
                <w:rFonts w:ascii="Arial" w:hAnsi="Arial" w:cs="Arial"/>
                <w:sz w:val="18"/>
                <w:szCs w:val="18"/>
              </w:rPr>
              <w:t>,0</w:t>
            </w:r>
            <w:r w:rsidR="00242B32">
              <w:rPr>
                <w:rFonts w:ascii="Arial" w:hAnsi="Arial" w:cs="Arial"/>
                <w:sz w:val="18"/>
                <w:szCs w:val="18"/>
              </w:rPr>
              <w:t>10</w:t>
            </w:r>
            <w:r w:rsidRPr="00E267B5">
              <w:rPr>
                <w:rFonts w:ascii="Arial" w:hAnsi="Arial" w:cs="Arial"/>
                <w:sz w:val="18"/>
                <w:szCs w:val="18"/>
              </w:rPr>
              <w:t xml:space="preserve"> </w:t>
            </w:r>
            <w:r w:rsidRPr="00F46A6E">
              <w:rPr>
                <w:rFonts w:ascii="Arial" w:hAnsi="Arial" w:cs="Arial"/>
                <w:color w:val="000000"/>
                <w:sz w:val="18"/>
                <w:szCs w:val="18"/>
              </w:rPr>
              <w:t xml:space="preserve">for married filing jointly) if you have one qualifying child, or </w:t>
            </w:r>
            <w:r w:rsidRPr="00F46A6E">
              <w:rPr>
                <w:rFonts w:ascii="Arial" w:hAnsi="Arial" w:cs="Arial"/>
                <w:color w:val="000000"/>
                <w:sz w:val="18"/>
                <w:szCs w:val="18"/>
              </w:rPr>
              <w:br/>
            </w:r>
            <w:r w:rsidRPr="00F46A6E">
              <w:rPr>
                <w:rFonts w:ascii="Arial" w:hAnsi="Arial" w:cs="Arial"/>
                <w:color w:val="000000"/>
                <w:sz w:val="18"/>
                <w:szCs w:val="18"/>
              </w:rPr>
              <w:br/>
            </w:r>
            <w:r w:rsidRPr="00F46A6E">
              <w:rPr>
                <w:rFonts w:ascii="Arial" w:hAnsi="Arial" w:cs="Arial"/>
                <w:sz w:val="18"/>
                <w:szCs w:val="18"/>
              </w:rPr>
              <w:t xml:space="preserve">• </w:t>
            </w:r>
            <w:r w:rsidR="00C6446B" w:rsidRPr="00E267B5">
              <w:rPr>
                <w:rFonts w:ascii="Arial" w:hAnsi="Arial" w:cs="Arial"/>
                <w:sz w:val="18"/>
                <w:szCs w:val="18"/>
              </w:rPr>
              <w:t>$</w:t>
            </w:r>
            <w:r w:rsidR="006B565D">
              <w:rPr>
                <w:rFonts w:ascii="Arial" w:hAnsi="Arial" w:cs="Arial"/>
                <w:sz w:val="18"/>
                <w:szCs w:val="18"/>
              </w:rPr>
              <w:t>15,</w:t>
            </w:r>
            <w:r w:rsidR="00242B32">
              <w:rPr>
                <w:rFonts w:ascii="Arial" w:hAnsi="Arial" w:cs="Arial"/>
                <w:sz w:val="18"/>
                <w:szCs w:val="18"/>
              </w:rPr>
              <w:t>27</w:t>
            </w:r>
            <w:r w:rsidR="006B565D">
              <w:rPr>
                <w:rFonts w:ascii="Arial" w:hAnsi="Arial" w:cs="Arial"/>
                <w:sz w:val="18"/>
                <w:szCs w:val="18"/>
              </w:rPr>
              <w:t>0</w:t>
            </w:r>
            <w:r w:rsidR="00C6446B" w:rsidRPr="00E267B5">
              <w:rPr>
                <w:rFonts w:ascii="Arial" w:hAnsi="Arial" w:cs="Arial"/>
                <w:sz w:val="18"/>
                <w:szCs w:val="18"/>
              </w:rPr>
              <w:t xml:space="preserve"> ($20</w:t>
            </w:r>
            <w:r w:rsidRPr="00E267B5">
              <w:rPr>
                <w:rFonts w:ascii="Arial" w:hAnsi="Arial" w:cs="Arial"/>
                <w:sz w:val="18"/>
                <w:szCs w:val="18"/>
              </w:rPr>
              <w:t>,</w:t>
            </w:r>
            <w:r w:rsidR="00242B32">
              <w:rPr>
                <w:rFonts w:ascii="Arial" w:hAnsi="Arial" w:cs="Arial"/>
                <w:sz w:val="18"/>
                <w:szCs w:val="18"/>
              </w:rPr>
              <w:t>95</w:t>
            </w:r>
            <w:r w:rsidR="006B565D">
              <w:rPr>
                <w:rFonts w:ascii="Arial" w:hAnsi="Arial" w:cs="Arial"/>
                <w:sz w:val="18"/>
                <w:szCs w:val="18"/>
              </w:rPr>
              <w:t>0</w:t>
            </w:r>
            <w:r w:rsidRPr="00E267B5">
              <w:rPr>
                <w:rFonts w:ascii="Arial" w:hAnsi="Arial" w:cs="Arial"/>
                <w:sz w:val="18"/>
                <w:szCs w:val="18"/>
              </w:rPr>
              <w:t xml:space="preserve"> </w:t>
            </w:r>
            <w:r w:rsidRPr="00F46A6E">
              <w:rPr>
                <w:rFonts w:ascii="Arial" w:hAnsi="Arial" w:cs="Arial"/>
                <w:color w:val="000000"/>
                <w:sz w:val="18"/>
                <w:szCs w:val="18"/>
              </w:rPr>
              <w:t xml:space="preserve">for married filing jointly) if you do not have a qualifying child. </w:t>
            </w: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tc>
        <w:tc>
          <w:tcPr>
            <w:tcW w:w="0" w:type="auto"/>
            <w:tcBorders>
              <w:right w:val="single" w:sz="4" w:space="0" w:color="auto"/>
            </w:tcBorders>
            <w:vAlign w:val="center"/>
          </w:tcPr>
          <w:p w:rsidR="005A7282" w:rsidRPr="00F46A6E" w:rsidRDefault="005A7282">
            <w:pPr>
              <w:spacing w:line="210" w:lineRule="atLeast"/>
              <w:rPr>
                <w:rFonts w:ascii="Arial" w:hAnsi="Arial" w:cs="Arial"/>
                <w:color w:val="000000"/>
                <w:sz w:val="18"/>
                <w:szCs w:val="18"/>
              </w:rPr>
            </w:pPr>
            <w:r w:rsidRPr="00F46A6E">
              <w:rPr>
                <w:rStyle w:val="bold"/>
                <w:rFonts w:ascii="Arial" w:hAnsi="Arial" w:cs="Arial"/>
                <w:b/>
                <w:bCs/>
                <w:color w:val="000000"/>
                <w:sz w:val="18"/>
                <w:szCs w:val="18"/>
              </w:rPr>
              <w:t>2.</w:t>
            </w:r>
            <w:r w:rsidRPr="00F46A6E">
              <w:rPr>
                <w:rFonts w:ascii="Arial" w:hAnsi="Arial" w:cs="Arial"/>
                <w:color w:val="000000"/>
                <w:sz w:val="18"/>
                <w:szCs w:val="18"/>
              </w:rPr>
              <w:t xml:space="preserve"> You must have a valid social security number</w:t>
            </w:r>
            <w:r w:rsidR="001761E3">
              <w:rPr>
                <w:rFonts w:ascii="Arial" w:hAnsi="Arial" w:cs="Arial"/>
                <w:color w:val="000000"/>
                <w:sz w:val="18"/>
                <w:szCs w:val="18"/>
              </w:rPr>
              <w:t xml:space="preserve"> by the due date of your 201</w:t>
            </w:r>
            <w:r w:rsidR="001767AC">
              <w:rPr>
                <w:rFonts w:ascii="Arial" w:hAnsi="Arial" w:cs="Arial"/>
                <w:color w:val="000000"/>
                <w:sz w:val="18"/>
                <w:szCs w:val="18"/>
              </w:rPr>
              <w:t>8</w:t>
            </w:r>
            <w:r w:rsidR="001761E3">
              <w:rPr>
                <w:rFonts w:ascii="Arial" w:hAnsi="Arial" w:cs="Arial"/>
                <w:color w:val="000000"/>
                <w:sz w:val="18"/>
                <w:szCs w:val="18"/>
              </w:rPr>
              <w:t xml:space="preserve"> return, (including extensions)</w:t>
            </w:r>
            <w:r w:rsidRPr="00F46A6E">
              <w:rPr>
                <w:rFonts w:ascii="Arial" w:hAnsi="Arial" w:cs="Arial"/>
                <w:color w:val="000000"/>
                <w:sz w:val="18"/>
                <w:szCs w:val="18"/>
              </w:rPr>
              <w:t xml:space="preserve">. </w:t>
            </w:r>
            <w:r w:rsidRPr="00F46A6E">
              <w:rPr>
                <w:rFonts w:ascii="Arial" w:hAnsi="Arial" w:cs="Arial"/>
                <w:color w:val="000000"/>
                <w:sz w:val="18"/>
                <w:szCs w:val="18"/>
              </w:rPr>
              <w:br/>
            </w:r>
          </w:p>
          <w:p w:rsidR="005A7282" w:rsidRPr="00F46A6E" w:rsidRDefault="005A7282">
            <w:pPr>
              <w:spacing w:line="210" w:lineRule="atLeast"/>
              <w:rPr>
                <w:rFonts w:ascii="Arial" w:hAnsi="Arial" w:cs="Arial"/>
                <w:color w:val="000000"/>
                <w:sz w:val="18"/>
                <w:szCs w:val="18"/>
              </w:rPr>
            </w:pPr>
            <w:r w:rsidRPr="00F46A6E">
              <w:rPr>
                <w:rStyle w:val="bold"/>
                <w:rFonts w:ascii="Arial" w:hAnsi="Arial" w:cs="Arial"/>
                <w:b/>
                <w:bCs/>
                <w:color w:val="000000"/>
                <w:sz w:val="18"/>
                <w:szCs w:val="18"/>
              </w:rPr>
              <w:t>3.</w:t>
            </w:r>
            <w:r w:rsidRPr="00F46A6E">
              <w:rPr>
                <w:rFonts w:ascii="Arial" w:hAnsi="Arial" w:cs="Arial"/>
                <w:color w:val="000000"/>
                <w:sz w:val="18"/>
                <w:szCs w:val="18"/>
              </w:rPr>
              <w:t xml:space="preserve"> Your filing status cannot be “</w:t>
            </w:r>
            <w:r w:rsidRPr="00F46A6E">
              <w:rPr>
                <w:rStyle w:val="Quote1"/>
                <w:rFonts w:ascii="Arial" w:hAnsi="Arial" w:cs="Arial"/>
                <w:color w:val="000000"/>
                <w:sz w:val="18"/>
                <w:szCs w:val="18"/>
              </w:rPr>
              <w:t>Married filing separately.</w:t>
            </w:r>
            <w:r w:rsidRPr="00F46A6E">
              <w:rPr>
                <w:rFonts w:ascii="Arial" w:hAnsi="Arial" w:cs="Arial"/>
                <w:color w:val="000000"/>
                <w:sz w:val="18"/>
                <w:szCs w:val="18"/>
              </w:rPr>
              <w:t>”</w:t>
            </w:r>
            <w:r w:rsidRPr="00F46A6E">
              <w:rPr>
                <w:rFonts w:ascii="Arial" w:hAnsi="Arial" w:cs="Arial"/>
                <w:color w:val="000000"/>
                <w:sz w:val="18"/>
                <w:szCs w:val="18"/>
              </w:rPr>
              <w:br/>
              <w:t xml:space="preserve"> </w:t>
            </w:r>
          </w:p>
          <w:p w:rsidR="005A7282" w:rsidRPr="00F46A6E" w:rsidRDefault="005A7282">
            <w:pPr>
              <w:spacing w:line="210" w:lineRule="atLeast"/>
              <w:rPr>
                <w:rFonts w:ascii="Arial" w:hAnsi="Arial" w:cs="Arial"/>
                <w:color w:val="000000"/>
                <w:sz w:val="18"/>
                <w:szCs w:val="18"/>
              </w:rPr>
            </w:pPr>
            <w:r w:rsidRPr="00F46A6E">
              <w:rPr>
                <w:rStyle w:val="bold"/>
                <w:rFonts w:ascii="Arial" w:hAnsi="Arial" w:cs="Arial"/>
                <w:b/>
                <w:bCs/>
                <w:color w:val="000000"/>
                <w:sz w:val="18"/>
                <w:szCs w:val="18"/>
              </w:rPr>
              <w:t>4.</w:t>
            </w:r>
            <w:r w:rsidRPr="00F46A6E">
              <w:rPr>
                <w:rFonts w:ascii="Arial" w:hAnsi="Arial" w:cs="Arial"/>
                <w:color w:val="000000"/>
                <w:sz w:val="18"/>
                <w:szCs w:val="18"/>
              </w:rPr>
              <w:t xml:space="preserve"> You must be a U.S. citizen or resident alien all year. </w:t>
            </w:r>
            <w:r w:rsidRPr="00F46A6E">
              <w:rPr>
                <w:rFonts w:ascii="Arial" w:hAnsi="Arial" w:cs="Arial"/>
                <w:color w:val="000000"/>
                <w:sz w:val="18"/>
                <w:szCs w:val="18"/>
              </w:rPr>
              <w:br/>
              <w:t xml:space="preserve"> </w:t>
            </w:r>
          </w:p>
          <w:p w:rsidR="005A7282" w:rsidRPr="00F46A6E" w:rsidRDefault="005A7282">
            <w:pPr>
              <w:spacing w:line="210" w:lineRule="atLeast"/>
              <w:rPr>
                <w:rFonts w:ascii="Arial" w:hAnsi="Arial" w:cs="Arial"/>
                <w:color w:val="000000"/>
                <w:sz w:val="18"/>
                <w:szCs w:val="18"/>
              </w:rPr>
            </w:pPr>
            <w:r w:rsidRPr="00F46A6E">
              <w:rPr>
                <w:rStyle w:val="bold"/>
                <w:rFonts w:ascii="Arial" w:hAnsi="Arial" w:cs="Arial"/>
                <w:b/>
                <w:bCs/>
                <w:color w:val="000000"/>
                <w:sz w:val="18"/>
                <w:szCs w:val="18"/>
              </w:rPr>
              <w:t>5.</w:t>
            </w:r>
            <w:r w:rsidRPr="00F46A6E">
              <w:rPr>
                <w:rFonts w:ascii="Arial" w:hAnsi="Arial" w:cs="Arial"/>
                <w:color w:val="000000"/>
                <w:sz w:val="18"/>
                <w:szCs w:val="18"/>
              </w:rPr>
              <w:t xml:space="preserve"> You cannot file Form 2555 or Form 2555-EZ (relating to foreign earned income). </w:t>
            </w:r>
            <w:r w:rsidRPr="00F46A6E">
              <w:rPr>
                <w:rFonts w:ascii="Arial" w:hAnsi="Arial" w:cs="Arial"/>
                <w:color w:val="000000"/>
                <w:sz w:val="18"/>
                <w:szCs w:val="18"/>
              </w:rPr>
              <w:br/>
              <w:t xml:space="preserve"> </w:t>
            </w:r>
          </w:p>
          <w:p w:rsidR="005A7282" w:rsidRPr="00F46A6E" w:rsidRDefault="005A7282">
            <w:pPr>
              <w:spacing w:line="210" w:lineRule="atLeast"/>
              <w:rPr>
                <w:rFonts w:ascii="Arial" w:hAnsi="Arial" w:cs="Arial"/>
                <w:color w:val="000000"/>
                <w:sz w:val="18"/>
                <w:szCs w:val="18"/>
              </w:rPr>
            </w:pPr>
            <w:r w:rsidRPr="00F46A6E">
              <w:rPr>
                <w:rStyle w:val="bold"/>
                <w:rFonts w:ascii="Arial" w:hAnsi="Arial" w:cs="Arial"/>
                <w:b/>
                <w:bCs/>
                <w:color w:val="000000"/>
                <w:sz w:val="18"/>
                <w:szCs w:val="18"/>
              </w:rPr>
              <w:t>6.</w:t>
            </w:r>
            <w:r w:rsidRPr="00F46A6E">
              <w:rPr>
                <w:rFonts w:ascii="Arial" w:hAnsi="Arial" w:cs="Arial"/>
                <w:color w:val="000000"/>
                <w:sz w:val="18"/>
                <w:szCs w:val="18"/>
              </w:rPr>
              <w:t xml:space="preserve"> Your investment income must be </w:t>
            </w:r>
            <w:r w:rsidRPr="00E267B5">
              <w:rPr>
                <w:rFonts w:ascii="Arial" w:hAnsi="Arial" w:cs="Arial"/>
                <w:sz w:val="18"/>
                <w:szCs w:val="18"/>
              </w:rPr>
              <w:t>$3,</w:t>
            </w:r>
            <w:r w:rsidR="006B565D">
              <w:rPr>
                <w:rFonts w:ascii="Arial" w:hAnsi="Arial" w:cs="Arial"/>
                <w:sz w:val="18"/>
                <w:szCs w:val="18"/>
              </w:rPr>
              <w:t>5</w:t>
            </w:r>
            <w:r w:rsidR="001767AC">
              <w:rPr>
                <w:rFonts w:ascii="Arial" w:hAnsi="Arial" w:cs="Arial"/>
                <w:sz w:val="18"/>
                <w:szCs w:val="18"/>
              </w:rPr>
              <w:t>0</w:t>
            </w:r>
            <w:r w:rsidRPr="00E267B5">
              <w:rPr>
                <w:rFonts w:ascii="Arial" w:hAnsi="Arial" w:cs="Arial"/>
                <w:sz w:val="18"/>
                <w:szCs w:val="18"/>
              </w:rPr>
              <w:t xml:space="preserve">0 </w:t>
            </w:r>
            <w:r w:rsidRPr="00F46A6E">
              <w:rPr>
                <w:rFonts w:ascii="Arial" w:hAnsi="Arial" w:cs="Arial"/>
                <w:color w:val="000000"/>
                <w:sz w:val="18"/>
                <w:szCs w:val="18"/>
              </w:rPr>
              <w:t xml:space="preserve">or less. </w:t>
            </w:r>
            <w:r w:rsidRPr="00F46A6E">
              <w:rPr>
                <w:rFonts w:ascii="Arial" w:hAnsi="Arial" w:cs="Arial"/>
                <w:color w:val="000000"/>
                <w:sz w:val="18"/>
                <w:szCs w:val="18"/>
              </w:rPr>
              <w:br/>
              <w:t xml:space="preserve"> </w:t>
            </w:r>
          </w:p>
          <w:p w:rsidR="005A7282" w:rsidRPr="00F46A6E" w:rsidRDefault="005A7282">
            <w:pPr>
              <w:spacing w:line="210" w:lineRule="atLeast"/>
              <w:rPr>
                <w:rFonts w:ascii="Arial" w:hAnsi="Arial" w:cs="Arial"/>
                <w:color w:val="000000"/>
                <w:sz w:val="18"/>
                <w:szCs w:val="18"/>
              </w:rPr>
            </w:pPr>
            <w:r w:rsidRPr="00F46A6E">
              <w:rPr>
                <w:rStyle w:val="bold"/>
                <w:rFonts w:ascii="Arial" w:hAnsi="Arial" w:cs="Arial"/>
                <w:b/>
                <w:bCs/>
                <w:color w:val="000000"/>
                <w:sz w:val="18"/>
                <w:szCs w:val="18"/>
              </w:rPr>
              <w:t>7.</w:t>
            </w:r>
            <w:r w:rsidRPr="00F46A6E">
              <w:rPr>
                <w:rFonts w:ascii="Arial" w:hAnsi="Arial" w:cs="Arial"/>
                <w:color w:val="000000"/>
                <w:sz w:val="18"/>
                <w:szCs w:val="18"/>
              </w:rPr>
              <w:t xml:space="preserve"> You must have earned income. </w:t>
            </w:r>
            <w:r w:rsidRPr="00F46A6E">
              <w:rPr>
                <w:rFonts w:ascii="Arial" w:hAnsi="Arial" w:cs="Arial"/>
                <w:color w:val="000000"/>
                <w:sz w:val="18"/>
                <w:szCs w:val="18"/>
              </w:rPr>
              <w:br/>
            </w: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r w:rsidRPr="00F46A6E">
              <w:rPr>
                <w:rFonts w:ascii="Arial" w:hAnsi="Arial" w:cs="Arial"/>
                <w:color w:val="000000"/>
                <w:sz w:val="18"/>
                <w:szCs w:val="18"/>
              </w:rPr>
              <w:t xml:space="preserve"> </w:t>
            </w:r>
          </w:p>
        </w:tc>
        <w:tc>
          <w:tcPr>
            <w:tcW w:w="0" w:type="auto"/>
            <w:tcBorders>
              <w:right w:val="single" w:sz="4" w:space="0" w:color="auto"/>
            </w:tcBorders>
            <w:vAlign w:val="center"/>
          </w:tcPr>
          <w:p w:rsidR="005A7282" w:rsidRPr="00F46A6E" w:rsidRDefault="005A7282">
            <w:pPr>
              <w:spacing w:line="210" w:lineRule="atLeast"/>
              <w:rPr>
                <w:rFonts w:ascii="Arial" w:hAnsi="Arial" w:cs="Arial"/>
                <w:color w:val="000000"/>
                <w:sz w:val="18"/>
                <w:szCs w:val="18"/>
              </w:rPr>
            </w:pPr>
            <w:r w:rsidRPr="00F46A6E">
              <w:rPr>
                <w:rStyle w:val="bold"/>
                <w:rFonts w:ascii="Arial" w:hAnsi="Arial" w:cs="Arial"/>
                <w:b/>
                <w:bCs/>
                <w:color w:val="000000"/>
                <w:sz w:val="18"/>
                <w:szCs w:val="18"/>
              </w:rPr>
              <w:t>8.</w:t>
            </w:r>
            <w:r w:rsidRPr="00F46A6E">
              <w:rPr>
                <w:rFonts w:ascii="Arial" w:hAnsi="Arial" w:cs="Arial"/>
                <w:color w:val="000000"/>
                <w:sz w:val="18"/>
                <w:szCs w:val="18"/>
              </w:rPr>
              <w:t xml:space="preserve"> Your child must meet the relationship, </w:t>
            </w:r>
            <w:r w:rsidRPr="00F46A6E">
              <w:rPr>
                <w:rFonts w:ascii="Arial" w:hAnsi="Arial" w:cs="Arial"/>
                <w:sz w:val="18"/>
                <w:szCs w:val="18"/>
              </w:rPr>
              <w:t xml:space="preserve">age, </w:t>
            </w:r>
            <w:r>
              <w:rPr>
                <w:rFonts w:ascii="Arial" w:hAnsi="Arial" w:cs="Arial"/>
                <w:sz w:val="18"/>
                <w:szCs w:val="18"/>
              </w:rPr>
              <w:t>joint return,</w:t>
            </w:r>
            <w:r>
              <w:rPr>
                <w:rFonts w:ascii="Arial" w:hAnsi="Arial" w:cs="Arial"/>
                <w:color w:val="000000"/>
                <w:sz w:val="18"/>
                <w:szCs w:val="18"/>
              </w:rPr>
              <w:t xml:space="preserve"> </w:t>
            </w:r>
            <w:r w:rsidRPr="00F46A6E">
              <w:rPr>
                <w:rFonts w:ascii="Arial" w:hAnsi="Arial" w:cs="Arial"/>
                <w:color w:val="000000"/>
                <w:sz w:val="18"/>
                <w:szCs w:val="18"/>
              </w:rPr>
              <w:t xml:space="preserve">and residency tests. </w:t>
            </w:r>
            <w:r w:rsidRPr="00F46A6E">
              <w:rPr>
                <w:rFonts w:ascii="Arial" w:hAnsi="Arial" w:cs="Arial"/>
                <w:color w:val="000000"/>
                <w:sz w:val="18"/>
                <w:szCs w:val="18"/>
              </w:rPr>
              <w:br/>
              <w:t xml:space="preserve"> </w:t>
            </w:r>
            <w:r w:rsidRPr="00F46A6E">
              <w:rPr>
                <w:rFonts w:ascii="Arial" w:hAnsi="Arial" w:cs="Arial"/>
                <w:color w:val="000000"/>
                <w:sz w:val="18"/>
                <w:szCs w:val="18"/>
              </w:rPr>
              <w:br/>
            </w:r>
            <w:r w:rsidRPr="00F46A6E">
              <w:rPr>
                <w:rStyle w:val="bold"/>
                <w:rFonts w:ascii="Arial" w:hAnsi="Arial" w:cs="Arial"/>
                <w:b/>
                <w:bCs/>
                <w:color w:val="000000"/>
                <w:sz w:val="18"/>
                <w:szCs w:val="18"/>
              </w:rPr>
              <w:t>9.</w:t>
            </w:r>
            <w:r w:rsidRPr="00F46A6E">
              <w:rPr>
                <w:rFonts w:ascii="Arial" w:hAnsi="Arial" w:cs="Arial"/>
                <w:color w:val="000000"/>
                <w:sz w:val="18"/>
                <w:szCs w:val="18"/>
              </w:rPr>
              <w:t xml:space="preserve"> Your qualifying child cannot be used by more than one person to claim the EIC. </w:t>
            </w:r>
            <w:r w:rsidRPr="00F46A6E">
              <w:rPr>
                <w:rFonts w:ascii="Arial" w:hAnsi="Arial" w:cs="Arial"/>
                <w:color w:val="000000"/>
                <w:sz w:val="18"/>
                <w:szCs w:val="18"/>
              </w:rPr>
              <w:br/>
            </w:r>
          </w:p>
          <w:p w:rsidR="005A7282" w:rsidRPr="00F46A6E" w:rsidRDefault="005A7282">
            <w:pPr>
              <w:spacing w:line="210" w:lineRule="atLeast"/>
              <w:rPr>
                <w:rFonts w:ascii="Arial" w:hAnsi="Arial" w:cs="Arial"/>
                <w:color w:val="000000"/>
                <w:sz w:val="18"/>
                <w:szCs w:val="18"/>
              </w:rPr>
            </w:pPr>
            <w:r w:rsidRPr="00F46A6E">
              <w:rPr>
                <w:rStyle w:val="bold"/>
                <w:rFonts w:ascii="Arial" w:hAnsi="Arial" w:cs="Arial"/>
                <w:b/>
                <w:bCs/>
                <w:color w:val="000000"/>
                <w:sz w:val="18"/>
                <w:szCs w:val="18"/>
              </w:rPr>
              <w:t>10.</w:t>
            </w:r>
            <w:r w:rsidRPr="00F46A6E">
              <w:rPr>
                <w:rFonts w:ascii="Arial" w:hAnsi="Arial" w:cs="Arial"/>
                <w:color w:val="000000"/>
                <w:sz w:val="18"/>
                <w:szCs w:val="18"/>
              </w:rPr>
              <w:t xml:space="preserve"> You cannot be a qualifying child of another person. </w:t>
            </w: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r w:rsidRPr="00F46A6E">
              <w:rPr>
                <w:rFonts w:ascii="Arial" w:hAnsi="Arial" w:cs="Arial"/>
                <w:color w:val="000000"/>
                <w:sz w:val="18"/>
                <w:szCs w:val="18"/>
              </w:rPr>
              <w:t xml:space="preserve"> </w:t>
            </w:r>
          </w:p>
        </w:tc>
        <w:tc>
          <w:tcPr>
            <w:tcW w:w="0" w:type="auto"/>
            <w:tcBorders>
              <w:right w:val="single" w:sz="4" w:space="0" w:color="auto"/>
            </w:tcBorders>
            <w:vAlign w:val="center"/>
          </w:tcPr>
          <w:p w:rsidR="005A7282" w:rsidRPr="00F46A6E" w:rsidRDefault="005A7282">
            <w:pPr>
              <w:spacing w:line="210" w:lineRule="atLeast"/>
              <w:rPr>
                <w:rFonts w:ascii="Arial" w:hAnsi="Arial" w:cs="Arial"/>
                <w:color w:val="000000"/>
                <w:sz w:val="18"/>
                <w:szCs w:val="18"/>
              </w:rPr>
            </w:pPr>
            <w:r w:rsidRPr="00F46A6E">
              <w:rPr>
                <w:rStyle w:val="bold"/>
                <w:rFonts w:ascii="Arial" w:hAnsi="Arial" w:cs="Arial"/>
                <w:b/>
                <w:bCs/>
                <w:color w:val="000000"/>
                <w:sz w:val="18"/>
                <w:szCs w:val="18"/>
              </w:rPr>
              <w:t>11.</w:t>
            </w:r>
            <w:r w:rsidRPr="00F46A6E">
              <w:rPr>
                <w:rFonts w:ascii="Arial" w:hAnsi="Arial" w:cs="Arial"/>
                <w:color w:val="000000"/>
                <w:sz w:val="18"/>
                <w:szCs w:val="18"/>
              </w:rPr>
              <w:t xml:space="preserve"> You must be at least age 25 but under age 65. </w:t>
            </w:r>
            <w:r w:rsidRPr="00F46A6E">
              <w:rPr>
                <w:rFonts w:ascii="Arial" w:hAnsi="Arial" w:cs="Arial"/>
                <w:color w:val="000000"/>
                <w:sz w:val="18"/>
                <w:szCs w:val="18"/>
              </w:rPr>
              <w:br/>
            </w:r>
            <w:r w:rsidRPr="00F46A6E">
              <w:rPr>
                <w:rFonts w:ascii="Arial" w:hAnsi="Arial" w:cs="Arial"/>
                <w:color w:val="000000"/>
                <w:sz w:val="18"/>
                <w:szCs w:val="18"/>
              </w:rPr>
              <w:br/>
            </w:r>
            <w:r w:rsidRPr="00F46A6E">
              <w:rPr>
                <w:rStyle w:val="bold"/>
                <w:rFonts w:ascii="Arial" w:hAnsi="Arial" w:cs="Arial"/>
                <w:b/>
                <w:bCs/>
                <w:color w:val="000000"/>
                <w:sz w:val="18"/>
                <w:szCs w:val="18"/>
              </w:rPr>
              <w:t>12.</w:t>
            </w:r>
            <w:r w:rsidRPr="00F46A6E">
              <w:rPr>
                <w:rFonts w:ascii="Arial" w:hAnsi="Arial" w:cs="Arial"/>
                <w:color w:val="000000"/>
                <w:sz w:val="18"/>
                <w:szCs w:val="18"/>
              </w:rPr>
              <w:t xml:space="preserve"> You cannot be the dependent of another person. </w:t>
            </w:r>
            <w:r w:rsidRPr="00F46A6E">
              <w:rPr>
                <w:rFonts w:ascii="Arial" w:hAnsi="Arial" w:cs="Arial"/>
                <w:color w:val="000000"/>
                <w:sz w:val="18"/>
                <w:szCs w:val="18"/>
              </w:rPr>
              <w:br/>
              <w:t xml:space="preserve"> </w:t>
            </w:r>
            <w:r w:rsidRPr="00F46A6E">
              <w:rPr>
                <w:rFonts w:ascii="Arial" w:hAnsi="Arial" w:cs="Arial"/>
                <w:color w:val="000000"/>
                <w:sz w:val="18"/>
                <w:szCs w:val="18"/>
              </w:rPr>
              <w:br/>
            </w:r>
            <w:r w:rsidRPr="00F46A6E">
              <w:rPr>
                <w:rStyle w:val="bold"/>
                <w:rFonts w:ascii="Arial" w:hAnsi="Arial" w:cs="Arial"/>
                <w:b/>
                <w:bCs/>
                <w:color w:val="000000"/>
                <w:sz w:val="18"/>
                <w:szCs w:val="18"/>
              </w:rPr>
              <w:t>13.</w:t>
            </w:r>
            <w:r w:rsidRPr="00F46A6E">
              <w:rPr>
                <w:rFonts w:ascii="Arial" w:hAnsi="Arial" w:cs="Arial"/>
                <w:color w:val="000000"/>
                <w:sz w:val="18"/>
                <w:szCs w:val="18"/>
              </w:rPr>
              <w:t xml:space="preserve"> You cannot be a qualifying child of another person. </w:t>
            </w:r>
            <w:r w:rsidRPr="00F46A6E">
              <w:rPr>
                <w:rFonts w:ascii="Arial" w:hAnsi="Arial" w:cs="Arial"/>
                <w:color w:val="000000"/>
                <w:sz w:val="18"/>
                <w:szCs w:val="18"/>
              </w:rPr>
              <w:br/>
              <w:t xml:space="preserve"> </w:t>
            </w:r>
            <w:r w:rsidRPr="00F46A6E">
              <w:rPr>
                <w:rFonts w:ascii="Arial" w:hAnsi="Arial" w:cs="Arial"/>
                <w:color w:val="000000"/>
                <w:sz w:val="18"/>
                <w:szCs w:val="18"/>
              </w:rPr>
              <w:br/>
            </w:r>
            <w:r w:rsidRPr="00F46A6E">
              <w:rPr>
                <w:rStyle w:val="bold"/>
                <w:rFonts w:ascii="Arial" w:hAnsi="Arial" w:cs="Arial"/>
                <w:b/>
                <w:bCs/>
                <w:color w:val="000000"/>
                <w:sz w:val="18"/>
                <w:szCs w:val="18"/>
              </w:rPr>
              <w:t>14.</w:t>
            </w:r>
            <w:r w:rsidRPr="00F46A6E">
              <w:rPr>
                <w:rFonts w:ascii="Arial" w:hAnsi="Arial" w:cs="Arial"/>
                <w:color w:val="000000"/>
                <w:sz w:val="18"/>
                <w:szCs w:val="18"/>
              </w:rPr>
              <w:t xml:space="preserve"> You must have lived in the United States more than half of the year. </w:t>
            </w:r>
            <w:r w:rsidRPr="00F46A6E">
              <w:rPr>
                <w:rFonts w:ascii="Arial" w:hAnsi="Arial" w:cs="Arial"/>
                <w:color w:val="000000"/>
                <w:sz w:val="18"/>
                <w:szCs w:val="18"/>
              </w:rPr>
              <w:br/>
            </w: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tc>
        <w:tc>
          <w:tcPr>
            <w:tcW w:w="0" w:type="auto"/>
            <w:vAlign w:val="center"/>
          </w:tcPr>
          <w:p w:rsidR="005A7282" w:rsidRDefault="005A7282">
            <w:pPr>
              <w:spacing w:line="210" w:lineRule="atLeast"/>
              <w:rPr>
                <w:rFonts w:ascii="Arial" w:hAnsi="Arial" w:cs="Arial"/>
                <w:color w:val="000000"/>
                <w:sz w:val="18"/>
                <w:szCs w:val="18"/>
              </w:rPr>
            </w:pPr>
            <w:r w:rsidRPr="00F46A6E">
              <w:rPr>
                <w:rStyle w:val="bold"/>
                <w:rFonts w:ascii="Arial" w:hAnsi="Arial" w:cs="Arial"/>
                <w:b/>
                <w:bCs/>
                <w:color w:val="000000"/>
                <w:sz w:val="18"/>
                <w:szCs w:val="18"/>
              </w:rPr>
              <w:t>15.</w:t>
            </w:r>
            <w:r w:rsidRPr="00F46A6E">
              <w:rPr>
                <w:rFonts w:ascii="Arial" w:hAnsi="Arial" w:cs="Arial"/>
                <w:color w:val="000000"/>
                <w:sz w:val="18"/>
                <w:szCs w:val="18"/>
              </w:rPr>
              <w:t xml:space="preserve"> Your earned income must be less than: </w:t>
            </w:r>
            <w:r w:rsidRPr="00F46A6E">
              <w:rPr>
                <w:rFonts w:ascii="Arial" w:hAnsi="Arial" w:cs="Arial"/>
                <w:color w:val="000000"/>
                <w:sz w:val="18"/>
                <w:szCs w:val="18"/>
              </w:rPr>
              <w:br/>
            </w:r>
          </w:p>
          <w:p w:rsidR="005A7282" w:rsidRPr="00AE7EA9" w:rsidRDefault="005A7282">
            <w:pPr>
              <w:spacing w:line="210" w:lineRule="atLeast"/>
              <w:rPr>
                <w:rFonts w:ascii="Arial" w:hAnsi="Arial" w:cs="Arial"/>
                <w:sz w:val="18"/>
                <w:szCs w:val="18"/>
              </w:rPr>
            </w:pPr>
            <w:r w:rsidRPr="00AE7EA9">
              <w:rPr>
                <w:rFonts w:ascii="Arial" w:hAnsi="Arial" w:cs="Arial"/>
                <w:sz w:val="18"/>
                <w:szCs w:val="18"/>
              </w:rPr>
              <w:t xml:space="preserve">• </w:t>
            </w:r>
            <w:r w:rsidR="007C23CB" w:rsidRPr="00E267B5">
              <w:rPr>
                <w:rFonts w:ascii="Arial" w:hAnsi="Arial" w:cs="Arial"/>
                <w:sz w:val="18"/>
                <w:szCs w:val="18"/>
              </w:rPr>
              <w:t>$</w:t>
            </w:r>
            <w:r w:rsidR="00F52A28">
              <w:rPr>
                <w:rFonts w:ascii="Arial" w:hAnsi="Arial" w:cs="Arial"/>
                <w:sz w:val="18"/>
                <w:szCs w:val="18"/>
              </w:rPr>
              <w:t>4</w:t>
            </w:r>
            <w:r w:rsidR="001C36EC">
              <w:rPr>
                <w:rFonts w:ascii="Arial" w:hAnsi="Arial" w:cs="Arial"/>
                <w:sz w:val="18"/>
                <w:szCs w:val="18"/>
              </w:rPr>
              <w:t>9</w:t>
            </w:r>
            <w:r w:rsidR="00F52A28">
              <w:rPr>
                <w:rFonts w:ascii="Arial" w:hAnsi="Arial" w:cs="Arial"/>
                <w:sz w:val="18"/>
                <w:szCs w:val="18"/>
              </w:rPr>
              <w:t>,</w:t>
            </w:r>
            <w:r w:rsidR="001C36EC">
              <w:rPr>
                <w:rFonts w:ascii="Arial" w:hAnsi="Arial" w:cs="Arial"/>
                <w:sz w:val="18"/>
                <w:szCs w:val="18"/>
              </w:rPr>
              <w:t>19</w:t>
            </w:r>
            <w:r w:rsidR="00675E73">
              <w:rPr>
                <w:rFonts w:ascii="Arial" w:hAnsi="Arial" w:cs="Arial"/>
                <w:sz w:val="18"/>
                <w:szCs w:val="18"/>
              </w:rPr>
              <w:t>4</w:t>
            </w:r>
            <w:r w:rsidRPr="00E267B5">
              <w:rPr>
                <w:rFonts w:ascii="Arial" w:hAnsi="Arial" w:cs="Arial"/>
                <w:sz w:val="18"/>
                <w:szCs w:val="18"/>
              </w:rPr>
              <w:t xml:space="preserve"> </w:t>
            </w:r>
            <w:r w:rsidRPr="00E267B5">
              <w:rPr>
                <w:rFonts w:ascii="Arial" w:hAnsi="Arial" w:cs="Arial"/>
                <w:sz w:val="18"/>
                <w:szCs w:val="18"/>
              </w:rPr>
              <w:br/>
              <w:t>($</w:t>
            </w:r>
            <w:r w:rsidR="00F52A28">
              <w:rPr>
                <w:rFonts w:ascii="Arial" w:hAnsi="Arial" w:cs="Arial"/>
                <w:sz w:val="18"/>
                <w:szCs w:val="18"/>
              </w:rPr>
              <w:t>5</w:t>
            </w:r>
            <w:r w:rsidR="001C36EC">
              <w:rPr>
                <w:rFonts w:ascii="Arial" w:hAnsi="Arial" w:cs="Arial"/>
                <w:sz w:val="18"/>
                <w:szCs w:val="18"/>
              </w:rPr>
              <w:t>4</w:t>
            </w:r>
            <w:r w:rsidR="00F52A28">
              <w:rPr>
                <w:rFonts w:ascii="Arial" w:hAnsi="Arial" w:cs="Arial"/>
                <w:sz w:val="18"/>
                <w:szCs w:val="18"/>
              </w:rPr>
              <w:t>,</w:t>
            </w:r>
            <w:r w:rsidR="001C36EC">
              <w:rPr>
                <w:rFonts w:ascii="Arial" w:hAnsi="Arial" w:cs="Arial"/>
                <w:sz w:val="18"/>
                <w:szCs w:val="18"/>
              </w:rPr>
              <w:t>884</w:t>
            </w:r>
            <w:r w:rsidRPr="00E267B5">
              <w:rPr>
                <w:rFonts w:ascii="Arial" w:hAnsi="Arial" w:cs="Arial"/>
                <w:sz w:val="18"/>
                <w:szCs w:val="18"/>
              </w:rPr>
              <w:t xml:space="preserve"> </w:t>
            </w:r>
            <w:r w:rsidRPr="00AE7EA9">
              <w:rPr>
                <w:rFonts w:ascii="Arial" w:hAnsi="Arial" w:cs="Arial"/>
                <w:sz w:val="18"/>
                <w:szCs w:val="18"/>
              </w:rPr>
              <w:t xml:space="preserve">for married filing jointly) if you have three or more  qualifying children, </w:t>
            </w:r>
            <w:r w:rsidRPr="00AE7EA9">
              <w:rPr>
                <w:rFonts w:ascii="Arial" w:hAnsi="Arial" w:cs="Arial"/>
                <w:sz w:val="18"/>
                <w:szCs w:val="18"/>
              </w:rPr>
              <w:br/>
            </w:r>
          </w:p>
          <w:p w:rsidR="005A7282" w:rsidRPr="00AE7EA9" w:rsidRDefault="005A7282">
            <w:pPr>
              <w:spacing w:line="210" w:lineRule="atLeast"/>
              <w:rPr>
                <w:rFonts w:ascii="Arial" w:hAnsi="Arial" w:cs="Arial"/>
                <w:sz w:val="18"/>
                <w:szCs w:val="18"/>
              </w:rPr>
            </w:pPr>
            <w:r w:rsidRPr="00791537">
              <w:rPr>
                <w:rFonts w:ascii="Arial" w:hAnsi="Arial" w:cs="Arial"/>
                <w:sz w:val="18"/>
                <w:szCs w:val="18"/>
              </w:rPr>
              <w:t xml:space="preserve">• </w:t>
            </w:r>
            <w:r w:rsidRPr="00E267B5">
              <w:rPr>
                <w:rFonts w:ascii="Arial" w:hAnsi="Arial" w:cs="Arial"/>
                <w:sz w:val="18"/>
                <w:szCs w:val="18"/>
              </w:rPr>
              <w:t>$</w:t>
            </w:r>
            <w:r w:rsidR="006B565D">
              <w:rPr>
                <w:rFonts w:ascii="Arial" w:hAnsi="Arial" w:cs="Arial"/>
                <w:sz w:val="18"/>
                <w:szCs w:val="18"/>
              </w:rPr>
              <w:t>45,</w:t>
            </w:r>
            <w:r w:rsidR="001C36EC">
              <w:rPr>
                <w:rFonts w:ascii="Arial" w:hAnsi="Arial" w:cs="Arial"/>
                <w:sz w:val="18"/>
                <w:szCs w:val="18"/>
              </w:rPr>
              <w:t>8</w:t>
            </w:r>
            <w:r w:rsidR="006B565D">
              <w:rPr>
                <w:rFonts w:ascii="Arial" w:hAnsi="Arial" w:cs="Arial"/>
                <w:sz w:val="18"/>
                <w:szCs w:val="18"/>
              </w:rPr>
              <w:t>0</w:t>
            </w:r>
            <w:r w:rsidR="001C36EC">
              <w:rPr>
                <w:rFonts w:ascii="Arial" w:hAnsi="Arial" w:cs="Arial"/>
                <w:sz w:val="18"/>
                <w:szCs w:val="18"/>
              </w:rPr>
              <w:t>2</w:t>
            </w:r>
            <w:r w:rsidR="00F52A28">
              <w:rPr>
                <w:rFonts w:ascii="Arial" w:hAnsi="Arial" w:cs="Arial"/>
                <w:sz w:val="18"/>
                <w:szCs w:val="18"/>
              </w:rPr>
              <w:t xml:space="preserve"> </w:t>
            </w:r>
            <w:r w:rsidR="00F52A28">
              <w:rPr>
                <w:rFonts w:ascii="Arial" w:hAnsi="Arial" w:cs="Arial"/>
                <w:sz w:val="18"/>
                <w:szCs w:val="18"/>
              </w:rPr>
              <w:br/>
              <w:t>($5</w:t>
            </w:r>
            <w:r w:rsidR="001C36EC">
              <w:rPr>
                <w:rFonts w:ascii="Arial" w:hAnsi="Arial" w:cs="Arial"/>
                <w:sz w:val="18"/>
                <w:szCs w:val="18"/>
              </w:rPr>
              <w:t>1</w:t>
            </w:r>
            <w:r w:rsidR="00F52A28">
              <w:rPr>
                <w:rFonts w:ascii="Arial" w:hAnsi="Arial" w:cs="Arial"/>
                <w:sz w:val="18"/>
                <w:szCs w:val="18"/>
              </w:rPr>
              <w:t>,</w:t>
            </w:r>
            <w:r w:rsidR="001C36EC">
              <w:rPr>
                <w:rFonts w:ascii="Arial" w:hAnsi="Arial" w:cs="Arial"/>
                <w:sz w:val="18"/>
                <w:szCs w:val="18"/>
              </w:rPr>
              <w:t>4</w:t>
            </w:r>
            <w:r w:rsidR="006B565D">
              <w:rPr>
                <w:rFonts w:ascii="Arial" w:hAnsi="Arial" w:cs="Arial"/>
                <w:sz w:val="18"/>
                <w:szCs w:val="18"/>
              </w:rPr>
              <w:t>9</w:t>
            </w:r>
            <w:r w:rsidR="001C36EC">
              <w:rPr>
                <w:rFonts w:ascii="Arial" w:hAnsi="Arial" w:cs="Arial"/>
                <w:sz w:val="18"/>
                <w:szCs w:val="18"/>
              </w:rPr>
              <w:t>2</w:t>
            </w:r>
            <w:r w:rsidR="00F52A28">
              <w:rPr>
                <w:rFonts w:ascii="Arial" w:hAnsi="Arial" w:cs="Arial"/>
                <w:sz w:val="18"/>
                <w:szCs w:val="18"/>
              </w:rPr>
              <w:t xml:space="preserve"> </w:t>
            </w:r>
            <w:r w:rsidRPr="00AE7EA9">
              <w:rPr>
                <w:rFonts w:ascii="Arial" w:hAnsi="Arial" w:cs="Arial"/>
                <w:sz w:val="18"/>
                <w:szCs w:val="18"/>
              </w:rPr>
              <w:t xml:space="preserve">for married filing jointly) if you have two qualifying children, </w:t>
            </w:r>
            <w:r w:rsidRPr="00AE7EA9">
              <w:rPr>
                <w:rFonts w:ascii="Arial" w:hAnsi="Arial" w:cs="Arial"/>
                <w:sz w:val="18"/>
                <w:szCs w:val="18"/>
              </w:rPr>
              <w:br/>
            </w:r>
          </w:p>
          <w:p w:rsidR="005A7282" w:rsidRDefault="005A7282">
            <w:pPr>
              <w:spacing w:line="210" w:lineRule="atLeast"/>
              <w:rPr>
                <w:rFonts w:ascii="Arial" w:hAnsi="Arial" w:cs="Arial"/>
                <w:sz w:val="18"/>
                <w:szCs w:val="18"/>
              </w:rPr>
            </w:pPr>
          </w:p>
          <w:p w:rsidR="005A7282" w:rsidRPr="00F46A6E" w:rsidRDefault="005A7282">
            <w:pPr>
              <w:spacing w:line="210" w:lineRule="atLeast"/>
              <w:rPr>
                <w:rFonts w:ascii="Arial" w:hAnsi="Arial" w:cs="Arial"/>
                <w:color w:val="000000"/>
                <w:sz w:val="18"/>
                <w:szCs w:val="18"/>
              </w:rPr>
            </w:pPr>
            <w:r>
              <w:rPr>
                <w:rFonts w:ascii="Arial" w:hAnsi="Arial" w:cs="Arial"/>
                <w:sz w:val="18"/>
                <w:szCs w:val="18"/>
              </w:rPr>
              <w:br/>
              <w:t xml:space="preserve">• </w:t>
            </w:r>
            <w:r w:rsidRPr="00E267B5">
              <w:rPr>
                <w:rFonts w:ascii="Arial" w:hAnsi="Arial" w:cs="Arial"/>
                <w:sz w:val="18"/>
                <w:szCs w:val="18"/>
              </w:rPr>
              <w:t>$</w:t>
            </w:r>
            <w:r w:rsidR="00997913">
              <w:rPr>
                <w:rFonts w:ascii="Arial" w:hAnsi="Arial" w:cs="Arial"/>
                <w:sz w:val="18"/>
                <w:szCs w:val="18"/>
              </w:rPr>
              <w:t>40</w:t>
            </w:r>
            <w:r w:rsidR="00F52A28">
              <w:rPr>
                <w:rFonts w:ascii="Arial" w:hAnsi="Arial" w:cs="Arial"/>
                <w:sz w:val="18"/>
                <w:szCs w:val="18"/>
              </w:rPr>
              <w:t>,</w:t>
            </w:r>
            <w:r w:rsidR="00997913">
              <w:rPr>
                <w:rFonts w:ascii="Arial" w:hAnsi="Arial" w:cs="Arial"/>
                <w:sz w:val="18"/>
                <w:szCs w:val="18"/>
              </w:rPr>
              <w:t>320</w:t>
            </w:r>
            <w:r w:rsidRPr="00E267B5">
              <w:rPr>
                <w:rFonts w:ascii="Arial" w:hAnsi="Arial" w:cs="Arial"/>
                <w:sz w:val="18"/>
                <w:szCs w:val="18"/>
              </w:rPr>
              <w:br/>
              <w:t>($</w:t>
            </w:r>
            <w:r w:rsidR="006B565D">
              <w:rPr>
                <w:rFonts w:ascii="Arial" w:hAnsi="Arial" w:cs="Arial"/>
                <w:sz w:val="18"/>
                <w:szCs w:val="18"/>
              </w:rPr>
              <w:t>4</w:t>
            </w:r>
            <w:r w:rsidR="00997913">
              <w:rPr>
                <w:rFonts w:ascii="Arial" w:hAnsi="Arial" w:cs="Arial"/>
                <w:sz w:val="18"/>
                <w:szCs w:val="18"/>
              </w:rPr>
              <w:t>6</w:t>
            </w:r>
            <w:r w:rsidR="006B565D">
              <w:rPr>
                <w:rFonts w:ascii="Arial" w:hAnsi="Arial" w:cs="Arial"/>
                <w:sz w:val="18"/>
                <w:szCs w:val="18"/>
              </w:rPr>
              <w:t>,0</w:t>
            </w:r>
            <w:r w:rsidR="00997913">
              <w:rPr>
                <w:rFonts w:ascii="Arial" w:hAnsi="Arial" w:cs="Arial"/>
                <w:sz w:val="18"/>
                <w:szCs w:val="18"/>
              </w:rPr>
              <w:t>10</w:t>
            </w:r>
            <w:r w:rsidRPr="00E267B5">
              <w:rPr>
                <w:rFonts w:ascii="Arial" w:hAnsi="Arial" w:cs="Arial"/>
                <w:sz w:val="18"/>
                <w:szCs w:val="18"/>
              </w:rPr>
              <w:t xml:space="preserve"> </w:t>
            </w:r>
            <w:r w:rsidRPr="00F46A6E">
              <w:rPr>
                <w:rFonts w:ascii="Arial" w:hAnsi="Arial" w:cs="Arial"/>
                <w:sz w:val="18"/>
                <w:szCs w:val="18"/>
              </w:rPr>
              <w:t>for</w:t>
            </w:r>
            <w:r w:rsidRPr="00F46A6E">
              <w:rPr>
                <w:rFonts w:ascii="Arial" w:hAnsi="Arial" w:cs="Arial"/>
                <w:color w:val="000000"/>
                <w:sz w:val="18"/>
                <w:szCs w:val="18"/>
              </w:rPr>
              <w:t xml:space="preserve"> married filing jointly) if you have one qualifying child, or </w:t>
            </w:r>
            <w:r w:rsidRPr="00F46A6E">
              <w:rPr>
                <w:rFonts w:ascii="Arial" w:hAnsi="Arial" w:cs="Arial"/>
                <w:color w:val="000000"/>
                <w:sz w:val="18"/>
                <w:szCs w:val="18"/>
              </w:rPr>
              <w:br/>
            </w:r>
            <w:r w:rsidRPr="00F46A6E">
              <w:rPr>
                <w:rFonts w:ascii="Arial" w:hAnsi="Arial" w:cs="Arial"/>
                <w:color w:val="000000"/>
                <w:sz w:val="18"/>
                <w:szCs w:val="18"/>
              </w:rPr>
              <w:br/>
              <w:t xml:space="preserve">• </w:t>
            </w:r>
            <w:r w:rsidRPr="00E267B5">
              <w:rPr>
                <w:rFonts w:ascii="Arial" w:hAnsi="Arial" w:cs="Arial"/>
                <w:sz w:val="18"/>
                <w:szCs w:val="18"/>
              </w:rPr>
              <w:t>$</w:t>
            </w:r>
            <w:r w:rsidR="006B565D">
              <w:rPr>
                <w:rFonts w:ascii="Arial" w:hAnsi="Arial" w:cs="Arial"/>
                <w:sz w:val="18"/>
                <w:szCs w:val="18"/>
              </w:rPr>
              <w:t>15,</w:t>
            </w:r>
            <w:r w:rsidR="00997913">
              <w:rPr>
                <w:rFonts w:ascii="Arial" w:hAnsi="Arial" w:cs="Arial"/>
                <w:sz w:val="18"/>
                <w:szCs w:val="18"/>
              </w:rPr>
              <w:t>27</w:t>
            </w:r>
            <w:r w:rsidR="006B565D">
              <w:rPr>
                <w:rFonts w:ascii="Arial" w:hAnsi="Arial" w:cs="Arial"/>
                <w:sz w:val="18"/>
                <w:szCs w:val="18"/>
              </w:rPr>
              <w:t>0</w:t>
            </w:r>
            <w:r w:rsidRPr="00E267B5">
              <w:rPr>
                <w:rFonts w:ascii="Arial" w:hAnsi="Arial" w:cs="Arial"/>
                <w:sz w:val="18"/>
                <w:szCs w:val="18"/>
              </w:rPr>
              <w:t xml:space="preserve"> ($</w:t>
            </w:r>
            <w:r w:rsidR="007C23CB" w:rsidRPr="00E267B5">
              <w:rPr>
                <w:rFonts w:ascii="Arial" w:hAnsi="Arial" w:cs="Arial"/>
                <w:sz w:val="18"/>
                <w:szCs w:val="18"/>
              </w:rPr>
              <w:t>20</w:t>
            </w:r>
            <w:r w:rsidRPr="00E267B5">
              <w:rPr>
                <w:rFonts w:ascii="Arial" w:hAnsi="Arial" w:cs="Arial"/>
                <w:sz w:val="18"/>
                <w:szCs w:val="18"/>
              </w:rPr>
              <w:t>,</w:t>
            </w:r>
            <w:r w:rsidR="00997913">
              <w:rPr>
                <w:rFonts w:ascii="Arial" w:hAnsi="Arial" w:cs="Arial"/>
                <w:sz w:val="18"/>
                <w:szCs w:val="18"/>
              </w:rPr>
              <w:t>95</w:t>
            </w:r>
            <w:r w:rsidR="006B565D">
              <w:rPr>
                <w:rFonts w:ascii="Arial" w:hAnsi="Arial" w:cs="Arial"/>
                <w:sz w:val="18"/>
                <w:szCs w:val="18"/>
              </w:rPr>
              <w:t>0</w:t>
            </w:r>
            <w:r w:rsidRPr="00E267B5">
              <w:rPr>
                <w:rFonts w:ascii="Arial" w:hAnsi="Arial" w:cs="Arial"/>
                <w:sz w:val="18"/>
                <w:szCs w:val="18"/>
              </w:rPr>
              <w:t xml:space="preserve"> </w:t>
            </w:r>
            <w:r w:rsidRPr="00F46A6E">
              <w:rPr>
                <w:rFonts w:ascii="Arial" w:hAnsi="Arial" w:cs="Arial"/>
                <w:color w:val="000000"/>
                <w:sz w:val="18"/>
                <w:szCs w:val="18"/>
              </w:rPr>
              <w:t xml:space="preserve">for married filing jointly) if you do not have a qualifying child. </w:t>
            </w: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p w:rsidR="005A7282" w:rsidRPr="00F46A6E" w:rsidRDefault="005A7282">
            <w:pPr>
              <w:spacing w:line="210" w:lineRule="atLeast"/>
              <w:rPr>
                <w:rFonts w:ascii="Arial" w:hAnsi="Arial" w:cs="Arial"/>
                <w:color w:val="000000"/>
                <w:sz w:val="18"/>
                <w:szCs w:val="18"/>
              </w:rPr>
            </w:pPr>
          </w:p>
        </w:tc>
      </w:tr>
    </w:tbl>
    <w:p w:rsidR="005A7282" w:rsidRDefault="005A7282" w:rsidP="00DF3BC3">
      <w:pPr>
        <w:pStyle w:val="CM7"/>
        <w:spacing w:line="268" w:lineRule="atLeast"/>
        <w:outlineLvl w:val="0"/>
        <w:rPr>
          <w:rFonts w:cs="BJJHNJ+TimesNewRoman,Bold"/>
          <w:b/>
          <w:bCs/>
        </w:rPr>
      </w:pPr>
    </w:p>
    <w:p w:rsidR="000E2A60" w:rsidRDefault="000E2A60" w:rsidP="00DF3BC3">
      <w:pPr>
        <w:pStyle w:val="CM7"/>
        <w:spacing w:line="268" w:lineRule="atLeast"/>
        <w:outlineLvl w:val="0"/>
        <w:rPr>
          <w:rFonts w:cs="BJJHNJ+TimesNewRoman,Bold"/>
          <w:b/>
          <w:bCs/>
        </w:rPr>
      </w:pPr>
    </w:p>
    <w:p w:rsidR="005A7282" w:rsidRPr="00F46A6E" w:rsidRDefault="005A7282" w:rsidP="00DF3BC3">
      <w:pPr>
        <w:pStyle w:val="CM7"/>
        <w:spacing w:line="268" w:lineRule="atLeast"/>
        <w:outlineLvl w:val="0"/>
        <w:rPr>
          <w:rFonts w:cs="BJJHNJ+TimesNewRoman,Bold"/>
        </w:rPr>
      </w:pPr>
      <w:r w:rsidRPr="00F46A6E">
        <w:rPr>
          <w:rFonts w:cs="BJJHNJ+TimesNewRoman,Bold"/>
          <w:b/>
          <w:bCs/>
        </w:rPr>
        <w:lastRenderedPageBreak/>
        <w:t xml:space="preserve">SIGNATURE </w:t>
      </w:r>
    </w:p>
    <w:p w:rsidR="005A7282" w:rsidRDefault="005A7282" w:rsidP="003E6D63">
      <w:pPr>
        <w:pStyle w:val="CM7"/>
        <w:spacing w:after="0" w:line="268" w:lineRule="atLeast"/>
        <w:ind w:right="405"/>
        <w:rPr>
          <w:rFonts w:ascii="BJJIAK+TimesNewRoman" w:hAnsi="BJJIAK+TimesNewRoman" w:cs="BJJIAK+TimesNewRoman"/>
        </w:rPr>
      </w:pPr>
      <w:r w:rsidRPr="00F46A6E">
        <w:rPr>
          <w:rFonts w:ascii="BJJIAK+TimesNewRoman" w:hAnsi="BJJIAK+TimesNewRoman" w:cs="BJJIAK+TimesNewRoman"/>
        </w:rPr>
        <w:t xml:space="preserve">When you have completed your return, be sure to sign and date it. If it is a joint return, both spouses must sign. </w:t>
      </w:r>
    </w:p>
    <w:p w:rsidR="00A441FB" w:rsidRPr="003E6D63" w:rsidRDefault="00A441FB" w:rsidP="003E6D63">
      <w:pPr>
        <w:pStyle w:val="Default"/>
      </w:pPr>
    </w:p>
    <w:p w:rsidR="005A7282" w:rsidRPr="00F46A6E" w:rsidRDefault="005A7282" w:rsidP="00DF3BC3">
      <w:pPr>
        <w:pStyle w:val="CM7"/>
        <w:spacing w:line="268" w:lineRule="atLeast"/>
        <w:outlineLvl w:val="0"/>
        <w:rPr>
          <w:rFonts w:cs="BJJHNJ+TimesNewRoman,Bold"/>
        </w:rPr>
      </w:pPr>
      <w:r w:rsidRPr="00F46A6E">
        <w:rPr>
          <w:rFonts w:cs="BJJHNJ+TimesNewRoman,Bold"/>
          <w:b/>
          <w:bCs/>
        </w:rPr>
        <w:t xml:space="preserve">IRS ASSISTANCE IS AVAILABLE TO HELP YOU </w:t>
      </w:r>
    </w:p>
    <w:p w:rsidR="005A7282" w:rsidRPr="007D5881" w:rsidRDefault="005A7282">
      <w:pPr>
        <w:pStyle w:val="CM7"/>
        <w:spacing w:line="268" w:lineRule="atLeast"/>
        <w:ind w:right="260"/>
        <w:rPr>
          <w:rFonts w:cs="BJJHNJ+TimesNewRoman,Bold"/>
          <w:bCs/>
        </w:rPr>
      </w:pPr>
      <w:r w:rsidRPr="007D5881">
        <w:rPr>
          <w:rFonts w:cs="BJJHNJ+TimesNewRoman,Bold"/>
          <w:bCs/>
        </w:rPr>
        <w:t>Due to the continued growth in electronic filing and in an effort to reduce costs, the IRS no longer automatically mails paper tax packages of forms and instructions. But the IRS has many other ways for you to get the information you need.</w:t>
      </w:r>
    </w:p>
    <w:p w:rsidR="005A7282" w:rsidRPr="007D5881" w:rsidRDefault="005A7282">
      <w:pPr>
        <w:pStyle w:val="CM7"/>
        <w:spacing w:line="268" w:lineRule="atLeast"/>
        <w:ind w:right="260"/>
        <w:rPr>
          <w:rFonts w:cs="BJJHNJ+TimesNewRoman,Bold"/>
          <w:bCs/>
        </w:rPr>
      </w:pPr>
      <w:r>
        <w:rPr>
          <w:rFonts w:cs="BJJHNJ+TimesNewRoman,Bold"/>
          <w:b/>
          <w:bCs/>
        </w:rPr>
        <w:t xml:space="preserve">Internet: </w:t>
      </w:r>
      <w:r w:rsidRPr="007D5881">
        <w:rPr>
          <w:rFonts w:cs="BJJHNJ+TimesNewRoman,Bold"/>
          <w:bCs/>
        </w:rPr>
        <w:t xml:space="preserve">You can access forms and publications </w:t>
      </w:r>
      <w:r w:rsidRPr="00351A54">
        <w:rPr>
          <w:rFonts w:cs="BJJHNJ+TimesNewRoman,Bold"/>
          <w:bCs/>
        </w:rPr>
        <w:t xml:space="preserve">at </w:t>
      </w:r>
      <w:r w:rsidR="00B5664E">
        <w:rPr>
          <w:rFonts w:cs="BJJHNJ+TimesNewRoman,Bold"/>
          <w:bCs/>
        </w:rPr>
        <w:t>IRS</w:t>
      </w:r>
      <w:r w:rsidRPr="007D5881">
        <w:rPr>
          <w:rFonts w:cs="BJJHNJ+TimesNewRoman,Bold"/>
          <w:bCs/>
        </w:rPr>
        <w:t>.gov 24 hours a day, 7 days a week.</w:t>
      </w:r>
    </w:p>
    <w:p w:rsidR="005A7282" w:rsidRDefault="005A7282">
      <w:pPr>
        <w:pStyle w:val="CM7"/>
        <w:spacing w:line="268" w:lineRule="atLeast"/>
        <w:ind w:right="260"/>
        <w:rPr>
          <w:rFonts w:cs="BJJHNJ+TimesNewRoman,Bold"/>
          <w:b/>
          <w:bCs/>
        </w:rPr>
      </w:pPr>
      <w:r w:rsidRPr="00E40292">
        <w:rPr>
          <w:rFonts w:ascii="BJJIAK+TimesNewRoman" w:hAnsi="BJJIAK+TimesNewRoman" w:cs="BJJIAK+TimesNewRoman"/>
          <w:b/>
        </w:rPr>
        <w:t>Mail:</w:t>
      </w:r>
      <w:r>
        <w:rPr>
          <w:rFonts w:ascii="BJJIAK+TimesNewRoman" w:hAnsi="BJJIAK+TimesNewRoman" w:cs="BJJIAK+TimesNewRoman"/>
        </w:rPr>
        <w:t xml:space="preserve"> You can call 1-800-TAX-FORM (</w:t>
      </w:r>
      <w:r w:rsidRPr="00F46A6E">
        <w:rPr>
          <w:rFonts w:ascii="BJJIAK+TimesNewRoman" w:hAnsi="BJJIAK+TimesNewRoman" w:cs="BJJIAK+TimesNewRoman"/>
        </w:rPr>
        <w:t>1-800-829-3676</w:t>
      </w:r>
      <w:r>
        <w:rPr>
          <w:rFonts w:ascii="BJJIAK+TimesNewRoman" w:hAnsi="BJJIAK+TimesNewRoman" w:cs="BJJIAK+TimesNewRoman"/>
        </w:rPr>
        <w:t xml:space="preserve">) to order forms, instructions, and publications, which will be mailed to you. </w:t>
      </w:r>
    </w:p>
    <w:p w:rsidR="005A7282" w:rsidRDefault="005A7282" w:rsidP="003E6D63">
      <w:pPr>
        <w:pStyle w:val="CM7"/>
        <w:spacing w:after="0" w:line="268" w:lineRule="atLeast"/>
        <w:ind w:right="260"/>
        <w:rPr>
          <w:rFonts w:ascii="BJJIAK+TimesNewRoman" w:hAnsi="BJJIAK+TimesNewRoman" w:cs="BJJIAK+TimesNewRoman"/>
        </w:rPr>
      </w:pPr>
      <w:r w:rsidRPr="00F46A6E">
        <w:rPr>
          <w:rFonts w:cs="BJJHNJ+TimesNewRoman,Bold"/>
          <w:b/>
          <w:bCs/>
        </w:rPr>
        <w:t xml:space="preserve">Publications to assist you: </w:t>
      </w:r>
      <w:r w:rsidRPr="00F46A6E">
        <w:rPr>
          <w:rFonts w:ascii="BJJIAK+TimesNewRoman" w:hAnsi="BJJIAK+TimesNewRoman" w:cs="BJJIAK+TimesNewRoman"/>
        </w:rPr>
        <w:t xml:space="preserve">The IRS prepares many free publications to help answer your tax questions. Besides the general Publication 17, "Your Federal Income Tax," publications are available on specific topics, such as: </w:t>
      </w:r>
    </w:p>
    <w:p w:rsidR="00D26789" w:rsidRPr="003E6D63" w:rsidRDefault="00D26789" w:rsidP="003E6D63">
      <w:pPr>
        <w:pStyle w:val="Default"/>
      </w:pPr>
    </w:p>
    <w:p w:rsidR="005A7282" w:rsidRDefault="005A7282" w:rsidP="00DF3BC3">
      <w:pPr>
        <w:pStyle w:val="CM4"/>
        <w:outlineLvl w:val="0"/>
        <w:rPr>
          <w:rFonts w:cs="BJJHNJ+TimesNewRoman,Bold"/>
          <w:b/>
          <w:bCs/>
        </w:rPr>
      </w:pPr>
    </w:p>
    <w:p w:rsidR="005A7282" w:rsidRPr="00F46A6E" w:rsidRDefault="005A7282" w:rsidP="00DF3BC3">
      <w:pPr>
        <w:pStyle w:val="CM4"/>
        <w:outlineLvl w:val="0"/>
        <w:rPr>
          <w:rFonts w:cs="BJJHNJ+TimesNewRoman,Bold"/>
        </w:rPr>
      </w:pPr>
      <w:r w:rsidRPr="00F46A6E">
        <w:rPr>
          <w:rFonts w:cs="BJJHNJ+TimesNewRoman,Bold"/>
          <w:b/>
          <w:bCs/>
        </w:rPr>
        <w:t xml:space="preserve">PUBLICATION NUMBERS AND TITLES </w:t>
      </w:r>
    </w:p>
    <w:p w:rsidR="005A7282" w:rsidRDefault="005A7282" w:rsidP="0050043E">
      <w:pPr>
        <w:pStyle w:val="Default"/>
      </w:pPr>
    </w:p>
    <w:p w:rsidR="005A7282" w:rsidRDefault="005A7282" w:rsidP="00857127">
      <w:pPr>
        <w:pStyle w:val="Default"/>
      </w:pPr>
      <w:r>
        <w:t>1…Your Rights as a Taxpayer</w:t>
      </w:r>
    </w:p>
    <w:p w:rsidR="005A7282" w:rsidRDefault="005A7282" w:rsidP="00857127">
      <w:pPr>
        <w:pStyle w:val="Default"/>
      </w:pPr>
    </w:p>
    <w:p w:rsidR="005A7282" w:rsidRDefault="005A7282" w:rsidP="00857127">
      <w:pPr>
        <w:pStyle w:val="Default"/>
      </w:pPr>
      <w:r>
        <w:t>502…Medical and Dental Expenses</w:t>
      </w:r>
    </w:p>
    <w:p w:rsidR="005A7282" w:rsidRPr="0050043E" w:rsidRDefault="005A7282" w:rsidP="00857127">
      <w:pPr>
        <w:pStyle w:val="Default"/>
      </w:pPr>
    </w:p>
    <w:p w:rsidR="005A7282" w:rsidRDefault="005A7282" w:rsidP="00857127">
      <w:pPr>
        <w:pStyle w:val="Default"/>
      </w:pPr>
      <w:r>
        <w:t>505…Tax Withholding and Estimated Tax</w:t>
      </w:r>
    </w:p>
    <w:p w:rsidR="005A7282" w:rsidRPr="0050043E" w:rsidRDefault="005A7282" w:rsidP="00857127">
      <w:pPr>
        <w:pStyle w:val="Default"/>
      </w:pPr>
    </w:p>
    <w:p w:rsidR="005A7282" w:rsidRPr="00F46A6E" w:rsidRDefault="005A7282">
      <w:pPr>
        <w:pStyle w:val="CM7"/>
        <w:rPr>
          <w:rFonts w:ascii="BJJIAK+TimesNewRoman" w:hAnsi="BJJIAK+TimesNewRoman" w:cs="BJJIAK+TimesNewRoman"/>
        </w:rPr>
      </w:pPr>
      <w:r w:rsidRPr="00F46A6E">
        <w:rPr>
          <w:rFonts w:ascii="BJJIAK+TimesNewRoman" w:hAnsi="BJJIAK+TimesNewRoman" w:cs="BJJIAK+TimesNewRoman"/>
        </w:rPr>
        <w:t xml:space="preserve">523...Selling Your Home </w:t>
      </w:r>
    </w:p>
    <w:p w:rsidR="005A7282" w:rsidRPr="00F46A6E" w:rsidRDefault="005A7282">
      <w:pPr>
        <w:pStyle w:val="CM7"/>
        <w:rPr>
          <w:rFonts w:ascii="BJJIAK+TimesNewRoman" w:hAnsi="BJJIAK+TimesNewRoman" w:cs="BJJIAK+TimesNewRoman"/>
        </w:rPr>
      </w:pPr>
      <w:r w:rsidRPr="00F46A6E">
        <w:rPr>
          <w:rFonts w:ascii="BJJIAK+TimesNewRoman" w:hAnsi="BJJIAK+TimesNewRoman" w:cs="BJJIAK+TimesNewRoman"/>
        </w:rPr>
        <w:t>524...Credit for the Elderly or the Disabled</w:t>
      </w:r>
    </w:p>
    <w:p w:rsidR="005A7282" w:rsidRPr="00F46A6E" w:rsidRDefault="005A7282">
      <w:pPr>
        <w:pStyle w:val="CM7"/>
        <w:rPr>
          <w:rFonts w:ascii="BJJIAK+TimesNewRoman" w:hAnsi="BJJIAK+TimesNewRoman" w:cs="BJJIAK+TimesNewRoman"/>
        </w:rPr>
      </w:pPr>
      <w:r w:rsidRPr="00F46A6E">
        <w:rPr>
          <w:rFonts w:ascii="BJJIAK+TimesNewRoman" w:hAnsi="BJJIAK+TimesNewRoman" w:cs="BJJIAK+TimesNewRoman"/>
        </w:rPr>
        <w:t xml:space="preserve">529…Miscellaneous Deductions </w:t>
      </w:r>
    </w:p>
    <w:p w:rsidR="005A7282" w:rsidRPr="00F46A6E" w:rsidRDefault="005A7282">
      <w:pPr>
        <w:pStyle w:val="CM7"/>
        <w:rPr>
          <w:rFonts w:ascii="BJJIAK+TimesNewRoman" w:hAnsi="BJJIAK+TimesNewRoman" w:cs="BJJIAK+TimesNewRoman"/>
        </w:rPr>
      </w:pPr>
      <w:r w:rsidRPr="00F46A6E">
        <w:rPr>
          <w:rFonts w:ascii="BJJIAK+TimesNewRoman" w:hAnsi="BJJIAK+TimesNewRoman" w:cs="BJJIAK+TimesNewRoman"/>
        </w:rPr>
        <w:t xml:space="preserve">530...Tax Information for Homeowners </w:t>
      </w:r>
    </w:p>
    <w:p w:rsidR="005A7282" w:rsidRPr="00F46A6E" w:rsidRDefault="005A7282">
      <w:pPr>
        <w:pStyle w:val="CM7"/>
        <w:rPr>
          <w:rFonts w:ascii="BJJIAK+TimesNewRoman" w:hAnsi="BJJIAK+TimesNewRoman" w:cs="BJJIAK+TimesNewRoman"/>
        </w:rPr>
      </w:pPr>
      <w:r w:rsidRPr="00F46A6E">
        <w:rPr>
          <w:rFonts w:ascii="BJJIAK+TimesNewRoman" w:hAnsi="BJJIAK+TimesNewRoman" w:cs="BJJIAK+TimesNewRoman"/>
        </w:rPr>
        <w:t xml:space="preserve">554...Tax Guide for </w:t>
      </w:r>
      <w:proofErr w:type="gramStart"/>
      <w:r w:rsidRPr="00F46A6E">
        <w:rPr>
          <w:rFonts w:ascii="BJJIAK+TimesNewRoman" w:hAnsi="BJJIAK+TimesNewRoman" w:cs="BJJIAK+TimesNewRoman"/>
        </w:rPr>
        <w:t>Seniors</w:t>
      </w:r>
      <w:proofErr w:type="gramEnd"/>
      <w:r w:rsidRPr="00F46A6E">
        <w:rPr>
          <w:rFonts w:ascii="BJJIAK+TimesNewRoman" w:hAnsi="BJJIAK+TimesNewRoman" w:cs="BJJIAK+TimesNewRoman"/>
        </w:rPr>
        <w:t xml:space="preserve"> </w:t>
      </w:r>
    </w:p>
    <w:p w:rsidR="005A7282" w:rsidRPr="00F46A6E" w:rsidRDefault="005A7282">
      <w:pPr>
        <w:pStyle w:val="CM7"/>
        <w:rPr>
          <w:rFonts w:ascii="BJJIAK+TimesNewRoman" w:hAnsi="BJJIAK+TimesNewRoman" w:cs="BJJIAK+TimesNewRoman"/>
        </w:rPr>
      </w:pPr>
      <w:r w:rsidRPr="00F46A6E">
        <w:rPr>
          <w:rFonts w:ascii="BJJIAK+TimesNewRoman" w:hAnsi="BJJIAK+TimesNewRoman" w:cs="BJJIAK+TimesNewRoman"/>
        </w:rPr>
        <w:t xml:space="preserve">559...Survivors, Executors, and Administrators </w:t>
      </w:r>
    </w:p>
    <w:p w:rsidR="005A7282" w:rsidRPr="00F46A6E" w:rsidRDefault="005A7282">
      <w:pPr>
        <w:pStyle w:val="CM7"/>
        <w:rPr>
          <w:rFonts w:ascii="BJJIAK+TimesNewRoman" w:hAnsi="BJJIAK+TimesNewRoman" w:cs="BJJIAK+TimesNewRoman"/>
        </w:rPr>
      </w:pPr>
      <w:r w:rsidRPr="00F46A6E">
        <w:rPr>
          <w:rFonts w:ascii="BJJIAK+TimesNewRoman" w:hAnsi="BJJIAK+TimesNewRoman" w:cs="BJJIAK+TimesNewRoman"/>
        </w:rPr>
        <w:t xml:space="preserve">575...Pension and Annuity Income </w:t>
      </w:r>
    </w:p>
    <w:p w:rsidR="005A7282" w:rsidRPr="00F46A6E" w:rsidRDefault="005A7282">
      <w:pPr>
        <w:pStyle w:val="CM7"/>
        <w:rPr>
          <w:rFonts w:ascii="BJJIAK+TimesNewRoman" w:hAnsi="BJJIAK+TimesNewRoman" w:cs="BJJIAK+TimesNewRoman"/>
        </w:rPr>
      </w:pPr>
      <w:r w:rsidRPr="00F46A6E">
        <w:rPr>
          <w:rFonts w:ascii="BJJIAK+TimesNewRoman" w:hAnsi="BJJIAK+TimesNewRoman" w:cs="BJJIAK+TimesNewRoman"/>
        </w:rPr>
        <w:t>590</w:t>
      </w:r>
      <w:r w:rsidR="005F4C62">
        <w:rPr>
          <w:rFonts w:ascii="BJJIAK+TimesNewRoman" w:hAnsi="BJJIAK+TimesNewRoman" w:cs="BJJIAK+TimesNewRoman"/>
        </w:rPr>
        <w:t>-</w:t>
      </w:r>
      <w:r w:rsidR="002A21C3">
        <w:rPr>
          <w:rFonts w:ascii="BJJIAK+TimesNewRoman" w:hAnsi="BJJIAK+TimesNewRoman" w:cs="BJJIAK+TimesNewRoman"/>
        </w:rPr>
        <w:t>A...Contributions</w:t>
      </w:r>
      <w:r w:rsidR="005F4C62">
        <w:rPr>
          <w:rFonts w:ascii="BJJIAK+TimesNewRoman" w:hAnsi="BJJIAK+TimesNewRoman" w:cs="BJJIAK+TimesNewRoman"/>
        </w:rPr>
        <w:t xml:space="preserve"> to </w:t>
      </w:r>
      <w:r w:rsidRPr="00F46A6E">
        <w:rPr>
          <w:rFonts w:ascii="BJJIAK+TimesNewRoman" w:hAnsi="BJJIAK+TimesNewRoman" w:cs="BJJIAK+TimesNewRoman"/>
        </w:rPr>
        <w:t xml:space="preserve">Individual Retirement Arrangements (IRAs) </w:t>
      </w:r>
    </w:p>
    <w:p w:rsidR="006350AA" w:rsidRDefault="006350AA" w:rsidP="006350AA">
      <w:pPr>
        <w:pStyle w:val="CM7"/>
        <w:rPr>
          <w:rFonts w:ascii="BJJIAK+TimesNewRoman" w:hAnsi="BJJIAK+TimesNewRoman" w:cs="BJJIAK+TimesNewRoman"/>
        </w:rPr>
      </w:pPr>
      <w:r w:rsidRPr="00F46A6E">
        <w:rPr>
          <w:rFonts w:ascii="BJJIAK+TimesNewRoman" w:hAnsi="BJJIAK+TimesNewRoman" w:cs="BJJIAK+TimesNewRoman"/>
        </w:rPr>
        <w:t>590</w:t>
      </w:r>
      <w:r w:rsidR="005F4C62">
        <w:rPr>
          <w:rFonts w:ascii="BJJIAK+TimesNewRoman" w:hAnsi="BJJIAK+TimesNewRoman" w:cs="BJJIAK+TimesNewRoman"/>
        </w:rPr>
        <w:t>-B</w:t>
      </w:r>
      <w:r w:rsidRPr="00F46A6E">
        <w:rPr>
          <w:rFonts w:ascii="BJJIAK+TimesNewRoman" w:hAnsi="BJJIAK+TimesNewRoman" w:cs="BJJIAK+TimesNewRoman"/>
        </w:rPr>
        <w:t>...</w:t>
      </w:r>
      <w:r w:rsidR="005F4C62">
        <w:rPr>
          <w:rFonts w:ascii="BJJIAK+TimesNewRoman" w:hAnsi="BJJIAK+TimesNewRoman" w:cs="BJJIAK+TimesNewRoman"/>
        </w:rPr>
        <w:t xml:space="preserve">Distributions from </w:t>
      </w:r>
      <w:r w:rsidRPr="00F46A6E">
        <w:rPr>
          <w:rFonts w:ascii="BJJIAK+TimesNewRoman" w:hAnsi="BJJIAK+TimesNewRoman" w:cs="BJJIAK+TimesNewRoman"/>
        </w:rPr>
        <w:t xml:space="preserve">Individual Retirement Arrangements (IRAs) </w:t>
      </w:r>
    </w:p>
    <w:p w:rsidR="005A409D" w:rsidRPr="003A7C6F" w:rsidRDefault="005A409D" w:rsidP="005A409D">
      <w:pPr>
        <w:pStyle w:val="CM7"/>
        <w:rPr>
          <w:rFonts w:ascii="BJJIAK+TimesNewRoman" w:hAnsi="BJJIAK+TimesNewRoman" w:cs="BJJIAK+TimesNewRoman"/>
        </w:rPr>
      </w:pPr>
      <w:r w:rsidRPr="003A7C6F">
        <w:rPr>
          <w:rFonts w:ascii="BJJIAK+TimesNewRoman" w:hAnsi="BJJIAK+TimesNewRoman" w:cs="BJJIAK+TimesNewRoman"/>
        </w:rPr>
        <w:t xml:space="preserve">596...Earned Income Credit (EIC) </w:t>
      </w:r>
    </w:p>
    <w:p w:rsidR="005A7282" w:rsidRPr="00F46A6E" w:rsidRDefault="005A7282">
      <w:pPr>
        <w:pStyle w:val="CM7"/>
        <w:rPr>
          <w:rFonts w:ascii="BJJIAK+TimesNewRoman" w:hAnsi="BJJIAK+TimesNewRoman" w:cs="BJJIAK+TimesNewRoman"/>
        </w:rPr>
      </w:pPr>
      <w:r w:rsidRPr="00F46A6E">
        <w:rPr>
          <w:rFonts w:ascii="BJJIAK+TimesNewRoman" w:hAnsi="BJJIAK+TimesNewRoman" w:cs="BJJIAK+TimesNewRoman"/>
        </w:rPr>
        <w:t xml:space="preserve">721...Tax Guide to U.S. Civil Service Retirement Benefits </w:t>
      </w:r>
    </w:p>
    <w:p w:rsidR="005A7282" w:rsidRPr="00F46A6E" w:rsidRDefault="005A7282">
      <w:pPr>
        <w:pStyle w:val="CM7"/>
        <w:rPr>
          <w:rFonts w:ascii="BJJIAK+TimesNewRoman" w:hAnsi="BJJIAK+TimesNewRoman" w:cs="BJJIAK+TimesNewRoman"/>
        </w:rPr>
      </w:pPr>
      <w:r w:rsidRPr="00F46A6E">
        <w:rPr>
          <w:rFonts w:ascii="BJJIAK+TimesNewRoman" w:hAnsi="BJJIAK+TimesNewRoman" w:cs="BJJIAK+TimesNewRoman"/>
        </w:rPr>
        <w:t xml:space="preserve">907...Tax Highlights for Persons with Disabilities </w:t>
      </w:r>
    </w:p>
    <w:p w:rsidR="005A7282" w:rsidRPr="00F46A6E" w:rsidRDefault="005A7282">
      <w:pPr>
        <w:pStyle w:val="CM7"/>
        <w:rPr>
          <w:rFonts w:ascii="BJJIAK+TimesNewRoman" w:hAnsi="BJJIAK+TimesNewRoman" w:cs="BJJIAK+TimesNewRoman"/>
        </w:rPr>
      </w:pPr>
      <w:r w:rsidRPr="00F46A6E">
        <w:rPr>
          <w:rFonts w:ascii="BJJIAK+TimesNewRoman" w:hAnsi="BJJIAK+TimesNewRoman" w:cs="BJJIAK+TimesNewRoman"/>
        </w:rPr>
        <w:t xml:space="preserve">915...Social Security and Equivalent Railroad Retirement Benefits </w:t>
      </w:r>
    </w:p>
    <w:p w:rsidR="005A7282" w:rsidRDefault="005A7282">
      <w:pPr>
        <w:pStyle w:val="CM7"/>
        <w:rPr>
          <w:rFonts w:ascii="BJJIAK+TimesNewRoman" w:hAnsi="BJJIAK+TimesNewRoman" w:cs="BJJIAK+TimesNewRoman"/>
        </w:rPr>
      </w:pPr>
      <w:r w:rsidRPr="00F46A6E">
        <w:rPr>
          <w:rFonts w:ascii="BJJIAK+TimesNewRoman" w:hAnsi="BJJIAK+TimesNewRoman" w:cs="BJJIAK+TimesNewRoman"/>
        </w:rPr>
        <w:lastRenderedPageBreak/>
        <w:t xml:space="preserve">939...General Rule for Pensions and Annuities </w:t>
      </w:r>
    </w:p>
    <w:p w:rsidR="001761E3" w:rsidRPr="00F46A6E" w:rsidRDefault="001761E3" w:rsidP="001761E3">
      <w:pPr>
        <w:pStyle w:val="CM7"/>
        <w:rPr>
          <w:rFonts w:ascii="BJJIAK+TimesNewRoman" w:hAnsi="BJJIAK+TimesNewRoman" w:cs="BJJIAK+TimesNewRoman"/>
        </w:rPr>
      </w:pPr>
      <w:r>
        <w:rPr>
          <w:rFonts w:ascii="BJJIAK+TimesNewRoman" w:hAnsi="BJJIAK+TimesNewRoman" w:cs="BJJIAK+TimesNewRoman"/>
        </w:rPr>
        <w:t>97</w:t>
      </w:r>
      <w:r w:rsidRPr="00F46A6E">
        <w:rPr>
          <w:rFonts w:ascii="BJJIAK+TimesNewRoman" w:hAnsi="BJJIAK+TimesNewRoman" w:cs="BJJIAK+TimesNewRoman"/>
        </w:rPr>
        <w:t>4...</w:t>
      </w:r>
      <w:r>
        <w:rPr>
          <w:rFonts w:ascii="BJJIAK+TimesNewRoman" w:hAnsi="BJJIAK+TimesNewRoman" w:cs="BJJIAK+TimesNewRoman"/>
        </w:rPr>
        <w:t xml:space="preserve">Premium </w:t>
      </w:r>
      <w:r w:rsidRPr="00F46A6E">
        <w:rPr>
          <w:rFonts w:ascii="BJJIAK+TimesNewRoman" w:hAnsi="BJJIAK+TimesNewRoman" w:cs="BJJIAK+TimesNewRoman"/>
        </w:rPr>
        <w:t xml:space="preserve">Tax </w:t>
      </w:r>
      <w:r>
        <w:rPr>
          <w:rFonts w:ascii="BJJIAK+TimesNewRoman" w:hAnsi="BJJIAK+TimesNewRoman" w:cs="BJJIAK+TimesNewRoman"/>
        </w:rPr>
        <w:t>Credit (PTC)</w:t>
      </w:r>
      <w:r w:rsidRPr="00F46A6E">
        <w:rPr>
          <w:rFonts w:ascii="BJJIAK+TimesNewRoman" w:hAnsi="BJJIAK+TimesNewRoman" w:cs="BJJIAK+TimesNewRoman"/>
        </w:rPr>
        <w:t xml:space="preserve"> </w:t>
      </w:r>
    </w:p>
    <w:p w:rsidR="00CD446E" w:rsidRPr="00E267B5" w:rsidRDefault="00CD446E" w:rsidP="00CD446E">
      <w:pPr>
        <w:pStyle w:val="Default"/>
        <w:rPr>
          <w:rFonts w:ascii="BJJIAK+TimesNewRoman" w:hAnsi="BJJIAK+TimesNewRoman" w:cs="BJJIAK+TimesNewRoman"/>
          <w:color w:val="auto"/>
        </w:rPr>
      </w:pPr>
      <w:r w:rsidRPr="00E267B5">
        <w:rPr>
          <w:color w:val="auto"/>
        </w:rPr>
        <w:t>5187…</w:t>
      </w:r>
      <w:r w:rsidRPr="00E267B5">
        <w:rPr>
          <w:rFonts w:ascii="BJJIAK+TimesNewRoman" w:hAnsi="BJJIAK+TimesNewRoman" w:cs="BJJIAK+TimesNewRoman"/>
          <w:color w:val="auto"/>
        </w:rPr>
        <w:t xml:space="preserve"> </w:t>
      </w:r>
      <w:r w:rsidR="00F706DF">
        <w:rPr>
          <w:rFonts w:ascii="BJJIAK+TimesNewRoman" w:hAnsi="BJJIAK+TimesNewRoman" w:cs="BJJIAK+TimesNewRoman"/>
          <w:color w:val="auto"/>
        </w:rPr>
        <w:t>Affordable Care Act: W</w:t>
      </w:r>
      <w:r w:rsidR="00307C0A">
        <w:rPr>
          <w:rFonts w:ascii="BJJIAK+TimesNewRoman" w:hAnsi="BJJIAK+TimesNewRoman" w:cs="BJJIAK+TimesNewRoman"/>
          <w:color w:val="auto"/>
        </w:rPr>
        <w:t>hat Y</w:t>
      </w:r>
      <w:r w:rsidR="001A340A">
        <w:rPr>
          <w:rFonts w:ascii="BJJIAK+TimesNewRoman" w:hAnsi="BJJIAK+TimesNewRoman" w:cs="BJJIAK+TimesNewRoman"/>
          <w:color w:val="auto"/>
        </w:rPr>
        <w:t>ou and Your Family Need to Know</w:t>
      </w:r>
    </w:p>
    <w:p w:rsidR="00CD446E" w:rsidRPr="00CD446E" w:rsidRDefault="00CD446E" w:rsidP="00CD446E">
      <w:pPr>
        <w:pStyle w:val="Default"/>
      </w:pPr>
    </w:p>
    <w:p w:rsidR="005A7282" w:rsidRPr="00F46A6E" w:rsidRDefault="005A7282">
      <w:pPr>
        <w:pStyle w:val="CM7"/>
        <w:spacing w:line="268" w:lineRule="atLeast"/>
        <w:ind w:right="110"/>
        <w:rPr>
          <w:rFonts w:ascii="BJJIAK+TimesNewRoman" w:hAnsi="BJJIAK+TimesNewRoman" w:cs="BJJIAK+TimesNewRoman"/>
        </w:rPr>
      </w:pPr>
      <w:r>
        <w:rPr>
          <w:rFonts w:ascii="BJJIAK+TimesNewRoman" w:hAnsi="BJJIAK+TimesNewRoman" w:cs="BJJIAK+TimesNewRoman"/>
        </w:rPr>
        <w:t>You can pick up some of the most requested forms, instructions, and publications at many IRS offices, post offices, and libraries.</w:t>
      </w:r>
    </w:p>
    <w:p w:rsidR="001761E3" w:rsidRDefault="001761E3">
      <w:pPr>
        <w:pStyle w:val="CM7"/>
        <w:spacing w:line="268" w:lineRule="atLeast"/>
        <w:rPr>
          <w:rFonts w:ascii="BJJIBL+TimesNewRoman,Italic" w:hAnsi="BJJIBL+TimesNewRoman,Italic" w:cs="BJJIBL+TimesNewRoman,Italic"/>
        </w:rPr>
      </w:pPr>
      <w:r w:rsidRPr="00D02F5F">
        <w:rPr>
          <w:rFonts w:ascii="BJJIBL+TimesNewRoman,Italic" w:hAnsi="BJJIBL+TimesNewRoman,Italic" w:cs="BJJIBL+TimesNewRoman,Italic"/>
          <w:b/>
        </w:rPr>
        <w:t>S</w:t>
      </w:r>
      <w:r>
        <w:rPr>
          <w:rFonts w:ascii="BJJIBL+TimesNewRoman,Italic" w:hAnsi="BJJIBL+TimesNewRoman,Italic" w:cs="BJJIBL+TimesNewRoman,Italic"/>
          <w:b/>
        </w:rPr>
        <w:t>ervice at</w:t>
      </w:r>
      <w:r w:rsidRPr="00D02F5F">
        <w:rPr>
          <w:rFonts w:ascii="BJJIBL+TimesNewRoman,Italic" w:hAnsi="BJJIBL+TimesNewRoman,Italic" w:cs="BJJIBL+TimesNewRoman,Italic"/>
          <w:b/>
        </w:rPr>
        <w:t xml:space="preserve"> </w:t>
      </w:r>
      <w:r>
        <w:rPr>
          <w:rFonts w:ascii="BJJIBL+TimesNewRoman,Italic" w:hAnsi="BJJIBL+TimesNewRoman,Italic" w:cs="BJJIBL+TimesNewRoman,Italic"/>
          <w:b/>
        </w:rPr>
        <w:t xml:space="preserve">local </w:t>
      </w:r>
      <w:r w:rsidRPr="00D02F5F">
        <w:rPr>
          <w:rFonts w:ascii="BJJIBL+TimesNewRoman,Italic" w:hAnsi="BJJIBL+TimesNewRoman,Italic" w:cs="BJJIBL+TimesNewRoman,Italic"/>
          <w:b/>
        </w:rPr>
        <w:t>IRS off</w:t>
      </w:r>
      <w:r>
        <w:rPr>
          <w:rFonts w:ascii="BJJIBL+TimesNewRoman,Italic" w:hAnsi="BJJIBL+TimesNewRoman,Italic" w:cs="BJJIBL+TimesNewRoman,Italic"/>
          <w:b/>
        </w:rPr>
        <w:t>ice by appointment</w:t>
      </w:r>
      <w:r w:rsidRPr="00D02F5F">
        <w:rPr>
          <w:rFonts w:ascii="BJJIBL+TimesNewRoman,Italic" w:hAnsi="BJJIBL+TimesNewRoman,Italic" w:cs="BJJIBL+TimesNewRoman,Italic"/>
          <w:b/>
        </w:rPr>
        <w:t>:</w:t>
      </w:r>
      <w:r>
        <w:rPr>
          <w:rFonts w:ascii="BJJIBL+TimesNewRoman,Italic" w:hAnsi="BJJIBL+TimesNewRoman,Italic" w:cs="BJJIBL+TimesNewRoman,Italic"/>
          <w:b/>
        </w:rPr>
        <w:t xml:space="preserve"> </w:t>
      </w:r>
      <w:r w:rsidRPr="001761E3">
        <w:rPr>
          <w:rFonts w:ascii="BJJIBL+TimesNewRoman,Italic" w:hAnsi="BJJIBL+TimesNewRoman,Italic" w:cs="BJJIBL+TimesNewRoman,Italic"/>
        </w:rPr>
        <w:t xml:space="preserve">If </w:t>
      </w:r>
      <w:r>
        <w:rPr>
          <w:rFonts w:ascii="BJJIBL+TimesNewRoman,Italic" w:hAnsi="BJJIBL+TimesNewRoman,Italic" w:cs="BJJIBL+TimesNewRoman,Italic"/>
        </w:rPr>
        <w:t xml:space="preserve">you need help from an IRS Taxpayer Assistance Center (TAC), you need to call to schedule an appointment. Go to </w:t>
      </w:r>
      <w:r w:rsidR="00E35DB8" w:rsidRPr="0088500B">
        <w:rPr>
          <w:rFonts w:ascii="BJJIBL+TimesNewRoman,Italic" w:hAnsi="BJJIBL+TimesNewRoman,Italic" w:cs="BJJIBL+TimesNewRoman,Italic"/>
        </w:rPr>
        <w:t>www.irs.gov/help/tac-locations-where-in-person-document-verification-is-provided</w:t>
      </w:r>
      <w:r w:rsidR="00E35DB8">
        <w:rPr>
          <w:rFonts w:ascii="BJJIBL+TimesNewRoman,Italic" w:hAnsi="BJJIBL+TimesNewRoman,Italic" w:cs="BJJIBL+TimesNewRoman,Italic"/>
        </w:rPr>
        <w:t xml:space="preserve"> </w:t>
      </w:r>
      <w:proofErr w:type="spellStart"/>
      <w:r>
        <w:rPr>
          <w:rFonts w:ascii="BJJIBL+TimesNewRoman,Italic" w:hAnsi="BJJIBL+TimesNewRoman,Italic" w:cs="BJJIBL+TimesNewRoman,Italic"/>
        </w:rPr>
        <w:t>to</w:t>
      </w:r>
      <w:proofErr w:type="spellEnd"/>
      <w:r>
        <w:rPr>
          <w:rFonts w:ascii="BJJIBL+TimesNewRoman,Italic" w:hAnsi="BJJIBL+TimesNewRoman,Italic" w:cs="BJJIBL+TimesNewRoman,Italic"/>
        </w:rPr>
        <w:t xml:space="preserve"> find the location and phone number of your local TAC.</w:t>
      </w:r>
      <w:r w:rsidR="0088500B">
        <w:rPr>
          <w:rFonts w:ascii="BJJIBL+TimesNewRoman,Italic" w:hAnsi="BJJIBL+TimesNewRoman,Italic" w:cs="BJJIBL+TimesNewRoman,Italic"/>
        </w:rPr>
        <w:t xml:space="preserve">  </w:t>
      </w:r>
    </w:p>
    <w:p w:rsidR="005A7282" w:rsidRPr="00F46A6E" w:rsidRDefault="00D02F5F">
      <w:pPr>
        <w:pStyle w:val="CM7"/>
        <w:spacing w:line="268" w:lineRule="atLeast"/>
        <w:rPr>
          <w:rFonts w:ascii="BJJIAK+TimesNewRoman" w:hAnsi="BJJIAK+TimesNewRoman" w:cs="BJJIAK+TimesNewRoman"/>
        </w:rPr>
      </w:pPr>
      <w:r w:rsidRPr="00D02F5F">
        <w:rPr>
          <w:rFonts w:ascii="BJJIBL+TimesNewRoman,Italic" w:hAnsi="BJJIBL+TimesNewRoman,Italic" w:cs="BJJIBL+TimesNewRoman,Italic"/>
          <w:b/>
        </w:rPr>
        <w:t>Refund status</w:t>
      </w:r>
      <w:r w:rsidR="005A7282" w:rsidRPr="00D02F5F">
        <w:rPr>
          <w:rFonts w:ascii="BJJIBL+TimesNewRoman,Italic" w:hAnsi="BJJIBL+TimesNewRoman,Italic" w:cs="BJJIBL+TimesNewRoman,Italic"/>
          <w:b/>
        </w:rPr>
        <w:t>:</w:t>
      </w:r>
      <w:r w:rsidR="005A7282" w:rsidRPr="00F46A6E">
        <w:rPr>
          <w:rFonts w:ascii="BJJIBL+TimesNewRoman,Italic" w:hAnsi="BJJIBL+TimesNewRoman,Italic" w:cs="BJJIBL+TimesNewRoman,Italic"/>
        </w:rPr>
        <w:t xml:space="preserve"> </w:t>
      </w:r>
      <w:r w:rsidR="005A7282" w:rsidRPr="00F46A6E">
        <w:rPr>
          <w:rFonts w:ascii="BJJIAK+TimesNewRoman" w:hAnsi="BJJIAK+TimesNewRoman" w:cs="BJJIAK+TimesNewRoman"/>
        </w:rPr>
        <w:t>The IRS has a telephone service which provides information</w:t>
      </w:r>
      <w:r w:rsidR="005A7282">
        <w:rPr>
          <w:rFonts w:ascii="BJJIAK+TimesNewRoman" w:hAnsi="BJJIAK+TimesNewRoman" w:cs="BJJIAK+TimesNewRoman"/>
        </w:rPr>
        <w:t xml:space="preserve"> on </w:t>
      </w:r>
      <w:r>
        <w:rPr>
          <w:rFonts w:ascii="BJJIAK+TimesNewRoman" w:hAnsi="BJJIAK+TimesNewRoman" w:cs="BJJIAK+TimesNewRoman"/>
        </w:rPr>
        <w:t xml:space="preserve">the status of your refund.  </w:t>
      </w:r>
      <w:r w:rsidR="005A7282" w:rsidRPr="00F46A6E">
        <w:rPr>
          <w:rFonts w:ascii="BJJIAK+TimesNewRoman" w:hAnsi="BJJIAK+TimesNewRoman" w:cs="BJJIAK+TimesNewRoman"/>
        </w:rPr>
        <w:t xml:space="preserve"> T</w:t>
      </w:r>
      <w:r>
        <w:rPr>
          <w:rFonts w:ascii="BJJIAK+TimesNewRoman" w:hAnsi="BJJIAK+TimesNewRoman" w:cs="BJJIAK+TimesNewRoman"/>
        </w:rPr>
        <w:t>he service</w:t>
      </w:r>
      <w:r w:rsidR="005A7282" w:rsidRPr="00F46A6E">
        <w:rPr>
          <w:rFonts w:ascii="BJJIAK+TimesNewRoman" w:hAnsi="BJJIAK+TimesNewRoman" w:cs="BJJIAK+TimesNewRoman"/>
        </w:rPr>
        <w:t xml:space="preserve"> is available 24 hours a day, 7 days a week, to taxpayers who use touch-tone telephones (1-800-829-</w:t>
      </w:r>
      <w:r>
        <w:rPr>
          <w:rFonts w:ascii="BJJIAK+TimesNewRoman" w:hAnsi="BJJIAK+TimesNewRoman" w:cs="BJJIAK+TimesNewRoman"/>
        </w:rPr>
        <w:t>195</w:t>
      </w:r>
      <w:r w:rsidR="005A7282" w:rsidRPr="00F46A6E">
        <w:rPr>
          <w:rFonts w:ascii="BJJIAK+TimesNewRoman" w:hAnsi="BJJIAK+TimesNewRoman" w:cs="BJJIAK+TimesNewRoman"/>
        </w:rPr>
        <w:t>4).</w:t>
      </w:r>
      <w:r w:rsidR="00857127">
        <w:rPr>
          <w:rFonts w:ascii="BJJIAK+TimesNewRoman" w:hAnsi="BJJIAK+TimesNewRoman" w:cs="BJJIAK+TimesNewRoman"/>
        </w:rPr>
        <w:t xml:space="preserve"> </w:t>
      </w:r>
      <w:r>
        <w:rPr>
          <w:rFonts w:ascii="BJJIAK+TimesNewRoman" w:hAnsi="BJJIAK+TimesNewRoman" w:cs="BJJIAK+TimesNewRoman"/>
        </w:rPr>
        <w:t>Our phone and walk-in assistors can research the status of you</w:t>
      </w:r>
      <w:r w:rsidR="00857127">
        <w:rPr>
          <w:rFonts w:ascii="BJJIAK+TimesNewRoman" w:hAnsi="BJJIAK+TimesNewRoman" w:cs="BJJIAK+TimesNewRoman"/>
        </w:rPr>
        <w:t>r</w:t>
      </w:r>
      <w:r>
        <w:rPr>
          <w:rFonts w:ascii="BJJIAK+TimesNewRoman" w:hAnsi="BJJIAK+TimesNewRoman" w:cs="BJJIAK+TimesNewRoman"/>
        </w:rPr>
        <w:t xml:space="preserve"> refund if it has been 21 days or more since you filed electronically, or more than 6 weeks since you filed a paper return.</w:t>
      </w:r>
      <w:r w:rsidR="00857127">
        <w:rPr>
          <w:rFonts w:ascii="BJJIAK+TimesNewRoman" w:hAnsi="BJJIAK+TimesNewRoman" w:cs="BJJIAK+TimesNewRoman"/>
        </w:rPr>
        <w:t xml:space="preserve"> </w:t>
      </w:r>
      <w:r>
        <w:rPr>
          <w:rFonts w:ascii="BJJIAK+TimesNewRoman" w:hAnsi="BJJIAK+TimesNewRoman" w:cs="BJJIAK+TimesNewRoman"/>
        </w:rPr>
        <w:t xml:space="preserve"> You can also check the status of your refund </w:t>
      </w:r>
      <w:r w:rsidR="005A7282" w:rsidRPr="00F46A6E">
        <w:rPr>
          <w:rFonts w:ascii="BJJIAK+TimesNewRoman" w:hAnsi="BJJIAK+TimesNewRoman" w:cs="BJJIAK+TimesNewRoman"/>
        </w:rPr>
        <w:t xml:space="preserve">at </w:t>
      </w:r>
      <w:r>
        <w:rPr>
          <w:rFonts w:ascii="BJJIAK+TimesNewRoman" w:hAnsi="BJJIAK+TimesNewRoman" w:cs="BJJIAK+TimesNewRoman"/>
        </w:rPr>
        <w:t>IRS</w:t>
      </w:r>
      <w:r w:rsidR="005A7282" w:rsidRPr="00F46A6E">
        <w:rPr>
          <w:rFonts w:ascii="BJJIAK+TimesNewRoman" w:hAnsi="BJJIAK+TimesNewRoman" w:cs="BJJIAK+TimesNewRoman"/>
        </w:rPr>
        <w:t>.gov</w:t>
      </w:r>
      <w:r>
        <w:rPr>
          <w:rFonts w:ascii="BJJIAK+TimesNewRoman" w:hAnsi="BJJIAK+TimesNewRoman" w:cs="BJJIAK+TimesNewRoman"/>
        </w:rPr>
        <w:t xml:space="preserve">. </w:t>
      </w:r>
      <w:r w:rsidR="009138D1">
        <w:rPr>
          <w:rFonts w:ascii="BJJIAK+TimesNewRoman" w:hAnsi="BJJIAK+TimesNewRoman" w:cs="BJJIAK+TimesNewRoman"/>
        </w:rPr>
        <w:t xml:space="preserve">If you file a return and claim the earned income credit or the additional child tax credit, your refund will be delayed. This applies to the entire refund, not just the part associated with these credits. These refunds won’t be issued until after February </w:t>
      </w:r>
      <w:r w:rsidR="00CD5828">
        <w:rPr>
          <w:rFonts w:ascii="BJJIAK+TimesNewRoman" w:hAnsi="BJJIAK+TimesNewRoman" w:cs="BJJIAK+TimesNewRoman"/>
        </w:rPr>
        <w:t>15</w:t>
      </w:r>
      <w:r w:rsidR="009138D1">
        <w:rPr>
          <w:rFonts w:ascii="BJJIAK+TimesNewRoman" w:hAnsi="BJJIAK+TimesNewRoman" w:cs="BJJIAK+TimesNewRoman"/>
        </w:rPr>
        <w:t>, 201</w:t>
      </w:r>
      <w:r w:rsidR="00C56070">
        <w:rPr>
          <w:rFonts w:ascii="BJJIAK+TimesNewRoman" w:hAnsi="BJJIAK+TimesNewRoman" w:cs="BJJIAK+TimesNewRoman"/>
        </w:rPr>
        <w:t>9</w:t>
      </w:r>
      <w:r w:rsidR="009138D1">
        <w:rPr>
          <w:rFonts w:ascii="BJJIAK+TimesNewRoman" w:hAnsi="BJJIAK+TimesNewRoman" w:cs="BJJIAK+TimesNewRoman"/>
        </w:rPr>
        <w:t>.</w:t>
      </w:r>
    </w:p>
    <w:p w:rsidR="005A7282" w:rsidRDefault="00D02F5F">
      <w:pPr>
        <w:pStyle w:val="CM4"/>
        <w:rPr>
          <w:rFonts w:ascii="BJJIAK+TimesNewRoman" w:hAnsi="BJJIAK+TimesNewRoman" w:cs="BJJIAK+TimesNewRoman"/>
        </w:rPr>
      </w:pPr>
      <w:r w:rsidRPr="00D02F5F">
        <w:rPr>
          <w:rFonts w:ascii="BJJIBL+TimesNewRoman,Italic" w:hAnsi="BJJIBL+TimesNewRoman,Italic" w:cs="BJJIBL+TimesNewRoman,Italic"/>
          <w:b/>
        </w:rPr>
        <w:t>S</w:t>
      </w:r>
      <w:r w:rsidR="005A7282" w:rsidRPr="00D02F5F">
        <w:rPr>
          <w:rFonts w:ascii="BJJIBL+TimesNewRoman,Italic" w:hAnsi="BJJIBL+TimesNewRoman,Italic" w:cs="BJJIBL+TimesNewRoman,Italic"/>
          <w:b/>
        </w:rPr>
        <w:t>pecial IRS programs offering free assistance:</w:t>
      </w:r>
      <w:r w:rsidR="005A7282" w:rsidRPr="00F46A6E">
        <w:rPr>
          <w:rFonts w:ascii="BJJIBL+TimesNewRoman,Italic" w:hAnsi="BJJIBL+TimesNewRoman,Italic" w:cs="BJJIBL+TimesNewRoman,Italic"/>
        </w:rPr>
        <w:t xml:space="preserve"> </w:t>
      </w:r>
      <w:r w:rsidR="005A7282" w:rsidRPr="00F46A6E">
        <w:rPr>
          <w:rFonts w:ascii="BJJIAK+TimesNewRoman" w:hAnsi="BJJIAK+TimesNewRoman" w:cs="BJJIAK+TimesNewRoman"/>
        </w:rPr>
        <w:t xml:space="preserve">The </w:t>
      </w:r>
      <w:r w:rsidR="005A7282">
        <w:rPr>
          <w:rFonts w:ascii="BJJIAK+TimesNewRoman" w:hAnsi="BJJIAK+TimesNewRoman" w:cs="BJJIAK+TimesNewRoman"/>
        </w:rPr>
        <w:t>T</w:t>
      </w:r>
      <w:r w:rsidR="005A7282" w:rsidRPr="00F46A6E">
        <w:rPr>
          <w:rFonts w:ascii="BJJIAK+TimesNewRoman" w:hAnsi="BJJIAK+TimesNewRoman" w:cs="BJJIAK+TimesNewRoman"/>
        </w:rPr>
        <w:t xml:space="preserve">ax </w:t>
      </w:r>
      <w:r w:rsidR="005A7282">
        <w:rPr>
          <w:rFonts w:ascii="BJJIAK+TimesNewRoman" w:hAnsi="BJJIAK+TimesNewRoman" w:cs="BJJIAK+TimesNewRoman"/>
        </w:rPr>
        <w:t>C</w:t>
      </w:r>
      <w:r w:rsidR="005A7282" w:rsidRPr="00F46A6E">
        <w:rPr>
          <w:rFonts w:ascii="BJJIAK+TimesNewRoman" w:hAnsi="BJJIAK+TimesNewRoman" w:cs="BJJIAK+TimesNewRoman"/>
        </w:rPr>
        <w:t xml:space="preserve">ounseling for the </w:t>
      </w:r>
      <w:r w:rsidR="005A7282">
        <w:rPr>
          <w:rFonts w:ascii="BJJIAK+TimesNewRoman" w:hAnsi="BJJIAK+TimesNewRoman" w:cs="BJJIAK+TimesNewRoman"/>
        </w:rPr>
        <w:t>E</w:t>
      </w:r>
      <w:r w:rsidR="005A7282" w:rsidRPr="00F46A6E">
        <w:rPr>
          <w:rFonts w:ascii="BJJIAK+TimesNewRoman" w:hAnsi="BJJIAK+TimesNewRoman" w:cs="BJJIAK+TimesNewRoman"/>
        </w:rPr>
        <w:t xml:space="preserve">lderly (TCE) program </w:t>
      </w:r>
      <w:r w:rsidR="005A7282">
        <w:rPr>
          <w:rFonts w:ascii="BJJIAK+TimesNewRoman" w:hAnsi="BJJIAK+TimesNewRoman" w:cs="BJJIAK+TimesNewRoman"/>
        </w:rPr>
        <w:t>is designed to assist taxpayers age 60 or older with their tax return preparation</w:t>
      </w:r>
      <w:r w:rsidR="005A7282" w:rsidRPr="00F46A6E">
        <w:rPr>
          <w:rFonts w:ascii="BJJIAK+TimesNewRoman" w:hAnsi="BJJIAK+TimesNewRoman" w:cs="BJJIAK+TimesNewRoman"/>
        </w:rPr>
        <w:t>.</w:t>
      </w:r>
      <w:r w:rsidR="005A7282">
        <w:rPr>
          <w:rFonts w:ascii="BJJIAK+TimesNewRoman" w:hAnsi="BJJIAK+TimesNewRoman" w:cs="BJJIAK+TimesNewRoman"/>
        </w:rPr>
        <w:t xml:space="preserve"> </w:t>
      </w:r>
      <w:r w:rsidR="00857127">
        <w:rPr>
          <w:rFonts w:ascii="BJJIAK+TimesNewRoman" w:hAnsi="BJJIAK+TimesNewRoman" w:cs="BJJIAK+TimesNewRoman"/>
        </w:rPr>
        <w:t xml:space="preserve"> </w:t>
      </w:r>
      <w:r w:rsidR="005A7282">
        <w:rPr>
          <w:rFonts w:ascii="BJJIAK+TimesNewRoman" w:hAnsi="BJJIAK+TimesNewRoman" w:cs="BJJIAK+TimesNewRoman"/>
        </w:rPr>
        <w:t>In addition, certain V</w:t>
      </w:r>
      <w:r w:rsidR="005A7282" w:rsidRPr="00F46A6E">
        <w:rPr>
          <w:rFonts w:ascii="BJJIAK+TimesNewRoman" w:hAnsi="BJJIAK+TimesNewRoman" w:cs="BJJIAK+TimesNewRoman"/>
        </w:rPr>
        <w:t xml:space="preserve">olunteer </w:t>
      </w:r>
      <w:r w:rsidR="005A7282">
        <w:rPr>
          <w:rFonts w:ascii="BJJIAK+TimesNewRoman" w:hAnsi="BJJIAK+TimesNewRoman" w:cs="BJJIAK+TimesNewRoman"/>
        </w:rPr>
        <w:t>Income Tax A</w:t>
      </w:r>
      <w:r w:rsidR="005A7282" w:rsidRPr="00F46A6E">
        <w:rPr>
          <w:rFonts w:ascii="BJJIAK+TimesNewRoman" w:hAnsi="BJJIAK+TimesNewRoman" w:cs="BJJIAK+TimesNewRoman"/>
        </w:rPr>
        <w:t xml:space="preserve">ssistance (VITA) aides have been trained to help older Americans with their tax returns. VITA assistance is also available to </w:t>
      </w:r>
      <w:r w:rsidR="005A7282">
        <w:rPr>
          <w:rFonts w:ascii="BJJIAK+TimesNewRoman" w:hAnsi="BJJIAK+TimesNewRoman" w:cs="BJJIAK+TimesNewRoman"/>
        </w:rPr>
        <w:t>low-</w:t>
      </w:r>
      <w:r w:rsidR="005A7282" w:rsidRPr="00F46A6E">
        <w:rPr>
          <w:rFonts w:ascii="BJJIAK+TimesNewRoman" w:hAnsi="BJJIAK+TimesNewRoman" w:cs="BJJIAK+TimesNewRoman"/>
        </w:rPr>
        <w:t>income</w:t>
      </w:r>
      <w:r w:rsidR="005A7282">
        <w:rPr>
          <w:rFonts w:ascii="BJJIAK+TimesNewRoman" w:hAnsi="BJJIAK+TimesNewRoman" w:cs="BJJIAK+TimesNewRoman"/>
        </w:rPr>
        <w:t xml:space="preserve"> taxpayers.</w:t>
      </w:r>
      <w:r w:rsidR="00857127">
        <w:rPr>
          <w:rFonts w:ascii="BJJIAK+TimesNewRoman" w:hAnsi="BJJIAK+TimesNewRoman" w:cs="BJJIAK+TimesNewRoman"/>
        </w:rPr>
        <w:t xml:space="preserve"> </w:t>
      </w:r>
      <w:r w:rsidR="005A7282" w:rsidRPr="00F46A6E">
        <w:rPr>
          <w:rFonts w:ascii="BJJIAK+TimesNewRoman" w:hAnsi="BJJIAK+TimesNewRoman" w:cs="BJJIAK+TimesNewRoman"/>
        </w:rPr>
        <w:t xml:space="preserve"> To find the location of the VITA or TCE site nearest to you, cal</w:t>
      </w:r>
      <w:r w:rsidR="005A7282">
        <w:rPr>
          <w:rFonts w:ascii="BJJIAK+TimesNewRoman" w:hAnsi="BJJIAK+TimesNewRoman" w:cs="BJJIAK+TimesNewRoman"/>
        </w:rPr>
        <w:t xml:space="preserve">l </w:t>
      </w:r>
      <w:r w:rsidR="005A7282" w:rsidRPr="00351A54">
        <w:rPr>
          <w:rFonts w:ascii="BJJIAK+TimesNewRoman" w:hAnsi="BJJIAK+TimesNewRoman" w:cs="BJJIAK+TimesNewRoman"/>
        </w:rPr>
        <w:t>1-800-906-9887</w:t>
      </w:r>
      <w:r w:rsidR="005A7282" w:rsidRPr="00F46A6E">
        <w:rPr>
          <w:rFonts w:ascii="BJJIAK+TimesNewRoman" w:hAnsi="BJJIAK+TimesNewRoman" w:cs="BJJIAK+TimesNewRoman"/>
        </w:rPr>
        <w:t xml:space="preserve">. The locations of an AARP </w:t>
      </w:r>
      <w:r w:rsidR="00983A99">
        <w:rPr>
          <w:rFonts w:ascii="BJJIAK+TimesNewRoman" w:hAnsi="BJJIAK+TimesNewRoman" w:cs="BJJIAK+TimesNewRoman"/>
        </w:rPr>
        <w:t xml:space="preserve">Foundation </w:t>
      </w:r>
      <w:r w:rsidR="005A7282" w:rsidRPr="00F46A6E">
        <w:rPr>
          <w:rFonts w:ascii="BJJIAK+TimesNewRoman" w:hAnsi="BJJIAK+TimesNewRoman" w:cs="BJJIAK+TimesNewRoman"/>
        </w:rPr>
        <w:t xml:space="preserve">Tax-Aide site can be found by calling 1-888-AARP-NOW </w:t>
      </w:r>
      <w:r w:rsidR="005A7282">
        <w:rPr>
          <w:rFonts w:ascii="BJJIAK+TimesNewRoman" w:hAnsi="BJJIAK+TimesNewRoman" w:cs="BJJIAK+TimesNewRoman"/>
        </w:rPr>
        <w:t xml:space="preserve">(1-888-227-7669) </w:t>
      </w:r>
      <w:r w:rsidR="005A7282" w:rsidRPr="00F46A6E">
        <w:rPr>
          <w:rFonts w:ascii="BJJIAK+TimesNewRoman" w:hAnsi="BJJIAK+TimesNewRoman" w:cs="BJJIAK+TimesNewRoman"/>
        </w:rPr>
        <w:t xml:space="preserve">and entering, when prompted, your 5-digit zip code, or visiting their Internet site at </w:t>
      </w:r>
      <w:r w:rsidR="005A7282" w:rsidRPr="00E35DB8">
        <w:rPr>
          <w:rFonts w:ascii="BJJIAK+TimesNewRoman" w:hAnsi="BJJIAK+TimesNewRoman" w:cs="BJJIAK+TimesNewRoman"/>
        </w:rPr>
        <w:t>www.aarp.org/money/</w:t>
      </w:r>
      <w:r w:rsidR="006B3A9A" w:rsidRPr="00E35DB8">
        <w:rPr>
          <w:rFonts w:ascii="BJJIAK+TimesNewRoman" w:hAnsi="BJJIAK+TimesNewRoman" w:cs="BJJIAK+TimesNewRoman"/>
        </w:rPr>
        <w:t>taxes/aarp_</w:t>
      </w:r>
      <w:r w:rsidR="005A7282" w:rsidRPr="00E35DB8">
        <w:rPr>
          <w:rFonts w:ascii="BJJIAK+TimesNewRoman" w:hAnsi="BJJIAK+TimesNewRoman" w:cs="BJJIAK+TimesNewRoman"/>
        </w:rPr>
        <w:t>taxaide.</w:t>
      </w:r>
      <w:r w:rsidR="005A7282">
        <w:rPr>
          <w:rFonts w:ascii="BJJIAK+TimesNewRoman" w:hAnsi="BJJIAK+TimesNewRoman" w:cs="BJJIAK+TimesNewRoman"/>
        </w:rPr>
        <w:t xml:space="preserve"> </w:t>
      </w:r>
    </w:p>
    <w:sectPr w:rsidR="005A7282" w:rsidSect="009A3EED">
      <w:type w:val="continuous"/>
      <w:pgSz w:w="12240" w:h="15840"/>
      <w:pgMar w:top="660" w:right="660" w:bottom="1293" w:left="130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JJHNJ+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JJIAK+TimesNewRoman">
    <w:altName w:val="Times New Roman"/>
    <w:panose1 w:val="00000000000000000000"/>
    <w:charset w:val="00"/>
    <w:family w:val="roman"/>
    <w:notTrueType/>
    <w:pitch w:val="default"/>
    <w:sig w:usb0="00000003" w:usb1="00000000" w:usb2="00000000" w:usb3="00000000" w:csb0="00000001" w:csb1="00000000"/>
  </w:font>
  <w:font w:name="BJJIBL+TimesNewRoman,Italic">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02CA2F"/>
    <w:multiLevelType w:val="hybridMultilevel"/>
    <w:tmpl w:val="656354E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5C015EE"/>
    <w:multiLevelType w:val="hybridMultilevel"/>
    <w:tmpl w:val="484F7C5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0AF41AB"/>
    <w:multiLevelType w:val="hybridMultilevel"/>
    <w:tmpl w:val="9526365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1371EC7"/>
    <w:multiLevelType w:val="hybridMultilevel"/>
    <w:tmpl w:val="7892F344"/>
    <w:lvl w:ilvl="0" w:tplc="236C63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8523B5"/>
    <w:multiLevelType w:val="hybridMultilevel"/>
    <w:tmpl w:val="61A2F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1A"/>
    <w:rsid w:val="00000F01"/>
    <w:rsid w:val="00001564"/>
    <w:rsid w:val="0000625F"/>
    <w:rsid w:val="00006AC3"/>
    <w:rsid w:val="00007ECF"/>
    <w:rsid w:val="00014407"/>
    <w:rsid w:val="00014AC8"/>
    <w:rsid w:val="0001590D"/>
    <w:rsid w:val="000331CB"/>
    <w:rsid w:val="000346FA"/>
    <w:rsid w:val="00034BA1"/>
    <w:rsid w:val="00036691"/>
    <w:rsid w:val="00036E3D"/>
    <w:rsid w:val="00040CAA"/>
    <w:rsid w:val="00045829"/>
    <w:rsid w:val="0005538C"/>
    <w:rsid w:val="00062C00"/>
    <w:rsid w:val="00063614"/>
    <w:rsid w:val="00063915"/>
    <w:rsid w:val="0006700A"/>
    <w:rsid w:val="000726A1"/>
    <w:rsid w:val="000767BA"/>
    <w:rsid w:val="0008242F"/>
    <w:rsid w:val="00093352"/>
    <w:rsid w:val="000935EC"/>
    <w:rsid w:val="00096C34"/>
    <w:rsid w:val="000A716D"/>
    <w:rsid w:val="000B04A2"/>
    <w:rsid w:val="000B0A52"/>
    <w:rsid w:val="000B22C7"/>
    <w:rsid w:val="000B55D7"/>
    <w:rsid w:val="000B6080"/>
    <w:rsid w:val="000C6109"/>
    <w:rsid w:val="000D1AC9"/>
    <w:rsid w:val="000D23DF"/>
    <w:rsid w:val="000E0719"/>
    <w:rsid w:val="000E1C74"/>
    <w:rsid w:val="000E2A60"/>
    <w:rsid w:val="000E7F99"/>
    <w:rsid w:val="000F063F"/>
    <w:rsid w:val="000F3515"/>
    <w:rsid w:val="000F71B8"/>
    <w:rsid w:val="000F792D"/>
    <w:rsid w:val="00100B01"/>
    <w:rsid w:val="001039B7"/>
    <w:rsid w:val="0010645B"/>
    <w:rsid w:val="00107A67"/>
    <w:rsid w:val="00114DB8"/>
    <w:rsid w:val="00116777"/>
    <w:rsid w:val="001214FB"/>
    <w:rsid w:val="001228D6"/>
    <w:rsid w:val="00122922"/>
    <w:rsid w:val="001233E8"/>
    <w:rsid w:val="00123834"/>
    <w:rsid w:val="0012428F"/>
    <w:rsid w:val="00126EEE"/>
    <w:rsid w:val="00132759"/>
    <w:rsid w:val="00133A6A"/>
    <w:rsid w:val="00134745"/>
    <w:rsid w:val="00140674"/>
    <w:rsid w:val="00144B60"/>
    <w:rsid w:val="00151450"/>
    <w:rsid w:val="00151BD5"/>
    <w:rsid w:val="00153428"/>
    <w:rsid w:val="00155C13"/>
    <w:rsid w:val="00155EEF"/>
    <w:rsid w:val="00166AF5"/>
    <w:rsid w:val="001761E3"/>
    <w:rsid w:val="001767AC"/>
    <w:rsid w:val="00177EED"/>
    <w:rsid w:val="00192EFA"/>
    <w:rsid w:val="001934C4"/>
    <w:rsid w:val="00194D03"/>
    <w:rsid w:val="001959D4"/>
    <w:rsid w:val="001A1A36"/>
    <w:rsid w:val="001A1C21"/>
    <w:rsid w:val="001A340A"/>
    <w:rsid w:val="001B2D57"/>
    <w:rsid w:val="001B4A8E"/>
    <w:rsid w:val="001B4B3E"/>
    <w:rsid w:val="001B4F2B"/>
    <w:rsid w:val="001B5651"/>
    <w:rsid w:val="001C19EB"/>
    <w:rsid w:val="001C36EC"/>
    <w:rsid w:val="001D2383"/>
    <w:rsid w:val="001D710A"/>
    <w:rsid w:val="001E0A91"/>
    <w:rsid w:val="001E2BE3"/>
    <w:rsid w:val="001E3199"/>
    <w:rsid w:val="001E3A85"/>
    <w:rsid w:val="001E3F73"/>
    <w:rsid w:val="001E4526"/>
    <w:rsid w:val="001E62C9"/>
    <w:rsid w:val="001F0E2B"/>
    <w:rsid w:val="001F466B"/>
    <w:rsid w:val="001F488A"/>
    <w:rsid w:val="00202F48"/>
    <w:rsid w:val="00206CEB"/>
    <w:rsid w:val="00212FFE"/>
    <w:rsid w:val="00213907"/>
    <w:rsid w:val="002202D2"/>
    <w:rsid w:val="00221D2F"/>
    <w:rsid w:val="00234F42"/>
    <w:rsid w:val="002355CC"/>
    <w:rsid w:val="002406CE"/>
    <w:rsid w:val="00240FF6"/>
    <w:rsid w:val="002413B2"/>
    <w:rsid w:val="00242B32"/>
    <w:rsid w:val="002513C9"/>
    <w:rsid w:val="00251AA2"/>
    <w:rsid w:val="00251B55"/>
    <w:rsid w:val="00253355"/>
    <w:rsid w:val="00253F5D"/>
    <w:rsid w:val="00255A0F"/>
    <w:rsid w:val="002570FF"/>
    <w:rsid w:val="00257105"/>
    <w:rsid w:val="0026498F"/>
    <w:rsid w:val="0027058D"/>
    <w:rsid w:val="00272529"/>
    <w:rsid w:val="00276534"/>
    <w:rsid w:val="0028268A"/>
    <w:rsid w:val="00283AEA"/>
    <w:rsid w:val="002900BB"/>
    <w:rsid w:val="00290E1B"/>
    <w:rsid w:val="002966DD"/>
    <w:rsid w:val="0029716C"/>
    <w:rsid w:val="002A21C3"/>
    <w:rsid w:val="002A4290"/>
    <w:rsid w:val="002A4E37"/>
    <w:rsid w:val="002C69C0"/>
    <w:rsid w:val="002D193F"/>
    <w:rsid w:val="002D1CA1"/>
    <w:rsid w:val="002D2D04"/>
    <w:rsid w:val="002E1EB2"/>
    <w:rsid w:val="002E296C"/>
    <w:rsid w:val="002E7817"/>
    <w:rsid w:val="002F1F10"/>
    <w:rsid w:val="002F5609"/>
    <w:rsid w:val="002F608E"/>
    <w:rsid w:val="002F6435"/>
    <w:rsid w:val="00303F1E"/>
    <w:rsid w:val="00304D49"/>
    <w:rsid w:val="003074B0"/>
    <w:rsid w:val="00307C0A"/>
    <w:rsid w:val="0031029D"/>
    <w:rsid w:val="00312D2F"/>
    <w:rsid w:val="003162B1"/>
    <w:rsid w:val="00320760"/>
    <w:rsid w:val="00324F39"/>
    <w:rsid w:val="00327EAB"/>
    <w:rsid w:val="00335D2C"/>
    <w:rsid w:val="003366B0"/>
    <w:rsid w:val="003418C4"/>
    <w:rsid w:val="003423E8"/>
    <w:rsid w:val="00343F61"/>
    <w:rsid w:val="00343F63"/>
    <w:rsid w:val="00347B25"/>
    <w:rsid w:val="00351A54"/>
    <w:rsid w:val="00352242"/>
    <w:rsid w:val="00352F84"/>
    <w:rsid w:val="00360273"/>
    <w:rsid w:val="00374E06"/>
    <w:rsid w:val="00380B5B"/>
    <w:rsid w:val="00382C92"/>
    <w:rsid w:val="00383AA2"/>
    <w:rsid w:val="003862E5"/>
    <w:rsid w:val="003A12F2"/>
    <w:rsid w:val="003A22BE"/>
    <w:rsid w:val="003A3481"/>
    <w:rsid w:val="003A43AD"/>
    <w:rsid w:val="003A7C6F"/>
    <w:rsid w:val="003B1350"/>
    <w:rsid w:val="003B4368"/>
    <w:rsid w:val="003B691D"/>
    <w:rsid w:val="003C0452"/>
    <w:rsid w:val="003C1586"/>
    <w:rsid w:val="003D6F80"/>
    <w:rsid w:val="003D7620"/>
    <w:rsid w:val="003E1747"/>
    <w:rsid w:val="003E3A67"/>
    <w:rsid w:val="003E6D63"/>
    <w:rsid w:val="003F111C"/>
    <w:rsid w:val="003F1986"/>
    <w:rsid w:val="003F1C3E"/>
    <w:rsid w:val="003F2F7E"/>
    <w:rsid w:val="00405073"/>
    <w:rsid w:val="0040562D"/>
    <w:rsid w:val="0041159C"/>
    <w:rsid w:val="004230D6"/>
    <w:rsid w:val="0042733E"/>
    <w:rsid w:val="004307BC"/>
    <w:rsid w:val="00430C47"/>
    <w:rsid w:val="0043422B"/>
    <w:rsid w:val="004345C2"/>
    <w:rsid w:val="00435C2A"/>
    <w:rsid w:val="00441DF4"/>
    <w:rsid w:val="004470E7"/>
    <w:rsid w:val="00450874"/>
    <w:rsid w:val="004549E8"/>
    <w:rsid w:val="0046623C"/>
    <w:rsid w:val="004856A4"/>
    <w:rsid w:val="00487C69"/>
    <w:rsid w:val="00494033"/>
    <w:rsid w:val="004A0648"/>
    <w:rsid w:val="004A4229"/>
    <w:rsid w:val="004A7C29"/>
    <w:rsid w:val="004B06CB"/>
    <w:rsid w:val="004B22BA"/>
    <w:rsid w:val="004B2AEE"/>
    <w:rsid w:val="004B33E6"/>
    <w:rsid w:val="004B4B7B"/>
    <w:rsid w:val="004B62B5"/>
    <w:rsid w:val="004C09DE"/>
    <w:rsid w:val="004D1250"/>
    <w:rsid w:val="004D5045"/>
    <w:rsid w:val="004E1CCD"/>
    <w:rsid w:val="004E3254"/>
    <w:rsid w:val="004E3B8A"/>
    <w:rsid w:val="004E7487"/>
    <w:rsid w:val="004E770F"/>
    <w:rsid w:val="004F5C7F"/>
    <w:rsid w:val="004F6330"/>
    <w:rsid w:val="004F7A49"/>
    <w:rsid w:val="0050043E"/>
    <w:rsid w:val="0050220E"/>
    <w:rsid w:val="00502EFC"/>
    <w:rsid w:val="005056C9"/>
    <w:rsid w:val="005140D7"/>
    <w:rsid w:val="00523826"/>
    <w:rsid w:val="00525425"/>
    <w:rsid w:val="00526B19"/>
    <w:rsid w:val="005302D8"/>
    <w:rsid w:val="005302F4"/>
    <w:rsid w:val="0053288F"/>
    <w:rsid w:val="005334E9"/>
    <w:rsid w:val="00541268"/>
    <w:rsid w:val="00543EE3"/>
    <w:rsid w:val="005479C4"/>
    <w:rsid w:val="005555D3"/>
    <w:rsid w:val="00557004"/>
    <w:rsid w:val="005573A8"/>
    <w:rsid w:val="00560B79"/>
    <w:rsid w:val="0057305E"/>
    <w:rsid w:val="005809DF"/>
    <w:rsid w:val="005861EF"/>
    <w:rsid w:val="00591DB0"/>
    <w:rsid w:val="00593B0A"/>
    <w:rsid w:val="00593CC7"/>
    <w:rsid w:val="005A0F8D"/>
    <w:rsid w:val="005A409D"/>
    <w:rsid w:val="005A7282"/>
    <w:rsid w:val="005B17B3"/>
    <w:rsid w:val="005B39F1"/>
    <w:rsid w:val="005C3B10"/>
    <w:rsid w:val="005C5659"/>
    <w:rsid w:val="005C64E0"/>
    <w:rsid w:val="005E7F0C"/>
    <w:rsid w:val="005F4C62"/>
    <w:rsid w:val="005F7BB1"/>
    <w:rsid w:val="00603E94"/>
    <w:rsid w:val="006048D3"/>
    <w:rsid w:val="006054A1"/>
    <w:rsid w:val="00612E8A"/>
    <w:rsid w:val="006130D3"/>
    <w:rsid w:val="00615BF2"/>
    <w:rsid w:val="0062129A"/>
    <w:rsid w:val="006317A8"/>
    <w:rsid w:val="006350AA"/>
    <w:rsid w:val="00641750"/>
    <w:rsid w:val="00642208"/>
    <w:rsid w:val="00642E33"/>
    <w:rsid w:val="00646581"/>
    <w:rsid w:val="006466F9"/>
    <w:rsid w:val="006542D2"/>
    <w:rsid w:val="00657147"/>
    <w:rsid w:val="00665416"/>
    <w:rsid w:val="00666CB4"/>
    <w:rsid w:val="00673431"/>
    <w:rsid w:val="0067588C"/>
    <w:rsid w:val="00675E73"/>
    <w:rsid w:val="00680B36"/>
    <w:rsid w:val="00682A92"/>
    <w:rsid w:val="00683A8B"/>
    <w:rsid w:val="00684076"/>
    <w:rsid w:val="00694D24"/>
    <w:rsid w:val="00694EF6"/>
    <w:rsid w:val="006A6913"/>
    <w:rsid w:val="006B1D26"/>
    <w:rsid w:val="006B328F"/>
    <w:rsid w:val="006B3A9A"/>
    <w:rsid w:val="006B565D"/>
    <w:rsid w:val="006B56B0"/>
    <w:rsid w:val="006D2639"/>
    <w:rsid w:val="006D2AD8"/>
    <w:rsid w:val="006D318C"/>
    <w:rsid w:val="006D67EA"/>
    <w:rsid w:val="006D75D1"/>
    <w:rsid w:val="006D77F7"/>
    <w:rsid w:val="006E0095"/>
    <w:rsid w:val="006E2FB2"/>
    <w:rsid w:val="006E43B5"/>
    <w:rsid w:val="006E4DAD"/>
    <w:rsid w:val="006F0199"/>
    <w:rsid w:val="006F2A14"/>
    <w:rsid w:val="006F5ECF"/>
    <w:rsid w:val="00701A23"/>
    <w:rsid w:val="0071061D"/>
    <w:rsid w:val="00711498"/>
    <w:rsid w:val="00715C4C"/>
    <w:rsid w:val="00724599"/>
    <w:rsid w:val="0072543E"/>
    <w:rsid w:val="00726B7B"/>
    <w:rsid w:val="00730195"/>
    <w:rsid w:val="007318C0"/>
    <w:rsid w:val="00736091"/>
    <w:rsid w:val="00737DA3"/>
    <w:rsid w:val="00741322"/>
    <w:rsid w:val="007427F4"/>
    <w:rsid w:val="007435B7"/>
    <w:rsid w:val="00747FFA"/>
    <w:rsid w:val="007549C5"/>
    <w:rsid w:val="00762472"/>
    <w:rsid w:val="00762BD0"/>
    <w:rsid w:val="00764AA3"/>
    <w:rsid w:val="00767EF5"/>
    <w:rsid w:val="00776FC6"/>
    <w:rsid w:val="0077727F"/>
    <w:rsid w:val="00784407"/>
    <w:rsid w:val="00786A0D"/>
    <w:rsid w:val="00787342"/>
    <w:rsid w:val="007902CA"/>
    <w:rsid w:val="00791537"/>
    <w:rsid w:val="00795012"/>
    <w:rsid w:val="007A27D4"/>
    <w:rsid w:val="007A6CE7"/>
    <w:rsid w:val="007A7A1F"/>
    <w:rsid w:val="007B0329"/>
    <w:rsid w:val="007B1F01"/>
    <w:rsid w:val="007B2F15"/>
    <w:rsid w:val="007B4974"/>
    <w:rsid w:val="007C23CB"/>
    <w:rsid w:val="007C588F"/>
    <w:rsid w:val="007C5A76"/>
    <w:rsid w:val="007D2234"/>
    <w:rsid w:val="007D2623"/>
    <w:rsid w:val="007D5881"/>
    <w:rsid w:val="007D7380"/>
    <w:rsid w:val="007E3C78"/>
    <w:rsid w:val="007E59B0"/>
    <w:rsid w:val="007F0654"/>
    <w:rsid w:val="007F1FA9"/>
    <w:rsid w:val="007F39FC"/>
    <w:rsid w:val="007F6F94"/>
    <w:rsid w:val="00801FC3"/>
    <w:rsid w:val="00806386"/>
    <w:rsid w:val="00810BE2"/>
    <w:rsid w:val="00816B27"/>
    <w:rsid w:val="00825875"/>
    <w:rsid w:val="00827460"/>
    <w:rsid w:val="00846B7A"/>
    <w:rsid w:val="00857127"/>
    <w:rsid w:val="0086057A"/>
    <w:rsid w:val="0086146E"/>
    <w:rsid w:val="00863BC4"/>
    <w:rsid w:val="00863C8F"/>
    <w:rsid w:val="00873AB7"/>
    <w:rsid w:val="00876A45"/>
    <w:rsid w:val="008812AC"/>
    <w:rsid w:val="008834DA"/>
    <w:rsid w:val="0088500B"/>
    <w:rsid w:val="008964C0"/>
    <w:rsid w:val="008A046B"/>
    <w:rsid w:val="008A158E"/>
    <w:rsid w:val="008A2247"/>
    <w:rsid w:val="008A24E5"/>
    <w:rsid w:val="008B4D4B"/>
    <w:rsid w:val="008C4194"/>
    <w:rsid w:val="008D0664"/>
    <w:rsid w:val="008D37A9"/>
    <w:rsid w:val="008D437A"/>
    <w:rsid w:val="008D5BC0"/>
    <w:rsid w:val="008E21C3"/>
    <w:rsid w:val="008F46FE"/>
    <w:rsid w:val="00903F4D"/>
    <w:rsid w:val="0090527D"/>
    <w:rsid w:val="00905773"/>
    <w:rsid w:val="00911B16"/>
    <w:rsid w:val="009138D1"/>
    <w:rsid w:val="00913F66"/>
    <w:rsid w:val="009143A3"/>
    <w:rsid w:val="00916F19"/>
    <w:rsid w:val="00936885"/>
    <w:rsid w:val="00941E21"/>
    <w:rsid w:val="00944AA2"/>
    <w:rsid w:val="00947C1C"/>
    <w:rsid w:val="00951531"/>
    <w:rsid w:val="00953F30"/>
    <w:rsid w:val="0095400C"/>
    <w:rsid w:val="00961983"/>
    <w:rsid w:val="009626A5"/>
    <w:rsid w:val="00971B20"/>
    <w:rsid w:val="00975676"/>
    <w:rsid w:val="00980DCF"/>
    <w:rsid w:val="00983A99"/>
    <w:rsid w:val="00983A9D"/>
    <w:rsid w:val="009948B7"/>
    <w:rsid w:val="00994B3C"/>
    <w:rsid w:val="00996D6F"/>
    <w:rsid w:val="00997913"/>
    <w:rsid w:val="009A2C79"/>
    <w:rsid w:val="009A3EED"/>
    <w:rsid w:val="009A49FD"/>
    <w:rsid w:val="009A6056"/>
    <w:rsid w:val="009B04EF"/>
    <w:rsid w:val="009B6A5E"/>
    <w:rsid w:val="009C2682"/>
    <w:rsid w:val="009C284F"/>
    <w:rsid w:val="009C42E7"/>
    <w:rsid w:val="009C5AF3"/>
    <w:rsid w:val="009C61A9"/>
    <w:rsid w:val="009C7006"/>
    <w:rsid w:val="009C7527"/>
    <w:rsid w:val="009D7A3B"/>
    <w:rsid w:val="009E0EB8"/>
    <w:rsid w:val="009F74C8"/>
    <w:rsid w:val="00A110E2"/>
    <w:rsid w:val="00A127C8"/>
    <w:rsid w:val="00A15843"/>
    <w:rsid w:val="00A1666D"/>
    <w:rsid w:val="00A20C52"/>
    <w:rsid w:val="00A21AF4"/>
    <w:rsid w:val="00A300D9"/>
    <w:rsid w:val="00A350D8"/>
    <w:rsid w:val="00A441FB"/>
    <w:rsid w:val="00A44361"/>
    <w:rsid w:val="00A47E47"/>
    <w:rsid w:val="00A52C04"/>
    <w:rsid w:val="00A52EA0"/>
    <w:rsid w:val="00A54237"/>
    <w:rsid w:val="00A54506"/>
    <w:rsid w:val="00A60BF5"/>
    <w:rsid w:val="00A648E3"/>
    <w:rsid w:val="00A671E3"/>
    <w:rsid w:val="00A71137"/>
    <w:rsid w:val="00A76AA4"/>
    <w:rsid w:val="00A8205F"/>
    <w:rsid w:val="00A85873"/>
    <w:rsid w:val="00A93117"/>
    <w:rsid w:val="00A95D0B"/>
    <w:rsid w:val="00A97C22"/>
    <w:rsid w:val="00A97F94"/>
    <w:rsid w:val="00AA35EA"/>
    <w:rsid w:val="00AA53D5"/>
    <w:rsid w:val="00AB3F63"/>
    <w:rsid w:val="00AB41FF"/>
    <w:rsid w:val="00AC7449"/>
    <w:rsid w:val="00AE489D"/>
    <w:rsid w:val="00AE7795"/>
    <w:rsid w:val="00AE7EA9"/>
    <w:rsid w:val="00AF0AF7"/>
    <w:rsid w:val="00AF19B5"/>
    <w:rsid w:val="00AF44F9"/>
    <w:rsid w:val="00AF7496"/>
    <w:rsid w:val="00B014E2"/>
    <w:rsid w:val="00B112B0"/>
    <w:rsid w:val="00B236CC"/>
    <w:rsid w:val="00B24282"/>
    <w:rsid w:val="00B250E7"/>
    <w:rsid w:val="00B257BC"/>
    <w:rsid w:val="00B25B38"/>
    <w:rsid w:val="00B26E94"/>
    <w:rsid w:val="00B31EF5"/>
    <w:rsid w:val="00B32A8E"/>
    <w:rsid w:val="00B349E6"/>
    <w:rsid w:val="00B35929"/>
    <w:rsid w:val="00B360B9"/>
    <w:rsid w:val="00B4014F"/>
    <w:rsid w:val="00B412E7"/>
    <w:rsid w:val="00B41C20"/>
    <w:rsid w:val="00B47956"/>
    <w:rsid w:val="00B51DB2"/>
    <w:rsid w:val="00B5664E"/>
    <w:rsid w:val="00B567A9"/>
    <w:rsid w:val="00B63979"/>
    <w:rsid w:val="00B6464F"/>
    <w:rsid w:val="00B77787"/>
    <w:rsid w:val="00B77834"/>
    <w:rsid w:val="00B87FBE"/>
    <w:rsid w:val="00B92E21"/>
    <w:rsid w:val="00B95A4F"/>
    <w:rsid w:val="00BA0474"/>
    <w:rsid w:val="00BA225D"/>
    <w:rsid w:val="00BA6749"/>
    <w:rsid w:val="00BB2492"/>
    <w:rsid w:val="00BB4545"/>
    <w:rsid w:val="00BB513C"/>
    <w:rsid w:val="00BB5714"/>
    <w:rsid w:val="00BC0B68"/>
    <w:rsid w:val="00BC10E3"/>
    <w:rsid w:val="00BC1359"/>
    <w:rsid w:val="00BC1B04"/>
    <w:rsid w:val="00BC3329"/>
    <w:rsid w:val="00BC6411"/>
    <w:rsid w:val="00BD3EA5"/>
    <w:rsid w:val="00BE1267"/>
    <w:rsid w:val="00BE28DC"/>
    <w:rsid w:val="00BE405E"/>
    <w:rsid w:val="00BE40B5"/>
    <w:rsid w:val="00BE613B"/>
    <w:rsid w:val="00BF63F9"/>
    <w:rsid w:val="00C14288"/>
    <w:rsid w:val="00C1429F"/>
    <w:rsid w:val="00C17BBD"/>
    <w:rsid w:val="00C223F8"/>
    <w:rsid w:val="00C22A21"/>
    <w:rsid w:val="00C255B2"/>
    <w:rsid w:val="00C25EE7"/>
    <w:rsid w:val="00C3178B"/>
    <w:rsid w:val="00C33D2E"/>
    <w:rsid w:val="00C40541"/>
    <w:rsid w:val="00C4320E"/>
    <w:rsid w:val="00C461C3"/>
    <w:rsid w:val="00C5033D"/>
    <w:rsid w:val="00C56070"/>
    <w:rsid w:val="00C6446B"/>
    <w:rsid w:val="00C65D5A"/>
    <w:rsid w:val="00C71EEE"/>
    <w:rsid w:val="00C75AC2"/>
    <w:rsid w:val="00C7644E"/>
    <w:rsid w:val="00C77C14"/>
    <w:rsid w:val="00C81441"/>
    <w:rsid w:val="00C81600"/>
    <w:rsid w:val="00C83419"/>
    <w:rsid w:val="00C83EA1"/>
    <w:rsid w:val="00C87A66"/>
    <w:rsid w:val="00C90F32"/>
    <w:rsid w:val="00C96828"/>
    <w:rsid w:val="00CA249F"/>
    <w:rsid w:val="00CA4975"/>
    <w:rsid w:val="00CA5080"/>
    <w:rsid w:val="00CA63BE"/>
    <w:rsid w:val="00CA75D4"/>
    <w:rsid w:val="00CA7CC1"/>
    <w:rsid w:val="00CB3932"/>
    <w:rsid w:val="00CB4C0D"/>
    <w:rsid w:val="00CC04AB"/>
    <w:rsid w:val="00CC7FBD"/>
    <w:rsid w:val="00CC7FD0"/>
    <w:rsid w:val="00CD1AA3"/>
    <w:rsid w:val="00CD1E74"/>
    <w:rsid w:val="00CD24C6"/>
    <w:rsid w:val="00CD446E"/>
    <w:rsid w:val="00CD4F7B"/>
    <w:rsid w:val="00CD5828"/>
    <w:rsid w:val="00CD5C0B"/>
    <w:rsid w:val="00CE7D52"/>
    <w:rsid w:val="00CF0CBD"/>
    <w:rsid w:val="00D02F5F"/>
    <w:rsid w:val="00D035BE"/>
    <w:rsid w:val="00D0639C"/>
    <w:rsid w:val="00D0795F"/>
    <w:rsid w:val="00D10A53"/>
    <w:rsid w:val="00D12A36"/>
    <w:rsid w:val="00D12B13"/>
    <w:rsid w:val="00D14533"/>
    <w:rsid w:val="00D17521"/>
    <w:rsid w:val="00D253C3"/>
    <w:rsid w:val="00D26789"/>
    <w:rsid w:val="00D33E37"/>
    <w:rsid w:val="00D3681E"/>
    <w:rsid w:val="00D4077D"/>
    <w:rsid w:val="00D43747"/>
    <w:rsid w:val="00D441E7"/>
    <w:rsid w:val="00D503FF"/>
    <w:rsid w:val="00D5065B"/>
    <w:rsid w:val="00D53862"/>
    <w:rsid w:val="00D53EE3"/>
    <w:rsid w:val="00D5492A"/>
    <w:rsid w:val="00D724F1"/>
    <w:rsid w:val="00D72BD4"/>
    <w:rsid w:val="00D733F9"/>
    <w:rsid w:val="00D74777"/>
    <w:rsid w:val="00D8221F"/>
    <w:rsid w:val="00D82755"/>
    <w:rsid w:val="00D828E3"/>
    <w:rsid w:val="00D84233"/>
    <w:rsid w:val="00D900A2"/>
    <w:rsid w:val="00D90EE4"/>
    <w:rsid w:val="00D9104B"/>
    <w:rsid w:val="00D97310"/>
    <w:rsid w:val="00DA07B4"/>
    <w:rsid w:val="00DA14FD"/>
    <w:rsid w:val="00DA1788"/>
    <w:rsid w:val="00DB4357"/>
    <w:rsid w:val="00DB6EFD"/>
    <w:rsid w:val="00DB6FA8"/>
    <w:rsid w:val="00DC42C5"/>
    <w:rsid w:val="00DC6BAD"/>
    <w:rsid w:val="00DD20F2"/>
    <w:rsid w:val="00DD4FF1"/>
    <w:rsid w:val="00DD5344"/>
    <w:rsid w:val="00DD5BF6"/>
    <w:rsid w:val="00DD675A"/>
    <w:rsid w:val="00DE0C93"/>
    <w:rsid w:val="00DE0CC1"/>
    <w:rsid w:val="00DE1A48"/>
    <w:rsid w:val="00DE36F2"/>
    <w:rsid w:val="00DE3F3B"/>
    <w:rsid w:val="00DE49C7"/>
    <w:rsid w:val="00DE56BE"/>
    <w:rsid w:val="00DE5B65"/>
    <w:rsid w:val="00DF26C1"/>
    <w:rsid w:val="00DF3BC3"/>
    <w:rsid w:val="00E01587"/>
    <w:rsid w:val="00E0161E"/>
    <w:rsid w:val="00E019FF"/>
    <w:rsid w:val="00E04F50"/>
    <w:rsid w:val="00E065BC"/>
    <w:rsid w:val="00E114AE"/>
    <w:rsid w:val="00E1497F"/>
    <w:rsid w:val="00E20119"/>
    <w:rsid w:val="00E202B5"/>
    <w:rsid w:val="00E206D4"/>
    <w:rsid w:val="00E20EB1"/>
    <w:rsid w:val="00E267B5"/>
    <w:rsid w:val="00E31AD5"/>
    <w:rsid w:val="00E31FCF"/>
    <w:rsid w:val="00E35DB8"/>
    <w:rsid w:val="00E37AEB"/>
    <w:rsid w:val="00E40292"/>
    <w:rsid w:val="00E41C28"/>
    <w:rsid w:val="00E434C3"/>
    <w:rsid w:val="00E50E1A"/>
    <w:rsid w:val="00E553BB"/>
    <w:rsid w:val="00E65220"/>
    <w:rsid w:val="00E7171D"/>
    <w:rsid w:val="00E7268E"/>
    <w:rsid w:val="00E72CF0"/>
    <w:rsid w:val="00E76C12"/>
    <w:rsid w:val="00E82D62"/>
    <w:rsid w:val="00EA390F"/>
    <w:rsid w:val="00EA433C"/>
    <w:rsid w:val="00EB0169"/>
    <w:rsid w:val="00EB21FE"/>
    <w:rsid w:val="00EB7AAB"/>
    <w:rsid w:val="00EC15CE"/>
    <w:rsid w:val="00EC4F1C"/>
    <w:rsid w:val="00EC6468"/>
    <w:rsid w:val="00EE39AC"/>
    <w:rsid w:val="00EE43B8"/>
    <w:rsid w:val="00EE4539"/>
    <w:rsid w:val="00EF00BE"/>
    <w:rsid w:val="00EF2628"/>
    <w:rsid w:val="00EF2DE0"/>
    <w:rsid w:val="00EF3BC2"/>
    <w:rsid w:val="00F00F49"/>
    <w:rsid w:val="00F07161"/>
    <w:rsid w:val="00F159FD"/>
    <w:rsid w:val="00F16392"/>
    <w:rsid w:val="00F17CA6"/>
    <w:rsid w:val="00F20EE9"/>
    <w:rsid w:val="00F25189"/>
    <w:rsid w:val="00F307FA"/>
    <w:rsid w:val="00F3571A"/>
    <w:rsid w:val="00F40FE0"/>
    <w:rsid w:val="00F42A99"/>
    <w:rsid w:val="00F435C7"/>
    <w:rsid w:val="00F43AC7"/>
    <w:rsid w:val="00F46A6E"/>
    <w:rsid w:val="00F472AB"/>
    <w:rsid w:val="00F52A28"/>
    <w:rsid w:val="00F53F3A"/>
    <w:rsid w:val="00F62CFC"/>
    <w:rsid w:val="00F637D9"/>
    <w:rsid w:val="00F6432A"/>
    <w:rsid w:val="00F666A1"/>
    <w:rsid w:val="00F67036"/>
    <w:rsid w:val="00F706DF"/>
    <w:rsid w:val="00F7305A"/>
    <w:rsid w:val="00F732A8"/>
    <w:rsid w:val="00F73690"/>
    <w:rsid w:val="00F771DE"/>
    <w:rsid w:val="00F85366"/>
    <w:rsid w:val="00F93866"/>
    <w:rsid w:val="00F94CEF"/>
    <w:rsid w:val="00F957B9"/>
    <w:rsid w:val="00F97E9F"/>
    <w:rsid w:val="00FA0F9F"/>
    <w:rsid w:val="00FA1693"/>
    <w:rsid w:val="00FA1B26"/>
    <w:rsid w:val="00FA5E82"/>
    <w:rsid w:val="00FA618F"/>
    <w:rsid w:val="00FA7A95"/>
    <w:rsid w:val="00FB1A21"/>
    <w:rsid w:val="00FB22C6"/>
    <w:rsid w:val="00FB665F"/>
    <w:rsid w:val="00FC0BDF"/>
    <w:rsid w:val="00FC2CDA"/>
    <w:rsid w:val="00FC4B64"/>
    <w:rsid w:val="00FD1ED7"/>
    <w:rsid w:val="00FD2022"/>
    <w:rsid w:val="00FD7430"/>
    <w:rsid w:val="00FE350D"/>
    <w:rsid w:val="00FE6AB7"/>
    <w:rsid w:val="00FF03F3"/>
    <w:rsid w:val="00FF05B2"/>
    <w:rsid w:val="00FF1D2F"/>
    <w:rsid w:val="00FF4310"/>
    <w:rsid w:val="00FF6090"/>
    <w:rsid w:val="00FF6DC9"/>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1D6E582-C866-4C43-8CF8-A7D680D6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13B"/>
    <w:rPr>
      <w:sz w:val="24"/>
      <w:szCs w:val="24"/>
    </w:rPr>
  </w:style>
  <w:style w:type="paragraph" w:styleId="Heading3">
    <w:name w:val="heading 3"/>
    <w:basedOn w:val="Normal"/>
    <w:link w:val="Heading3Char"/>
    <w:uiPriority w:val="9"/>
    <w:qFormat/>
    <w:locked/>
    <w:rsid w:val="00E6522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E613B"/>
    <w:pPr>
      <w:widowControl w:val="0"/>
      <w:autoSpaceDE w:val="0"/>
      <w:autoSpaceDN w:val="0"/>
      <w:adjustRightInd w:val="0"/>
    </w:pPr>
    <w:rPr>
      <w:rFonts w:ascii="BJJHNJ+TimesNewRoman,Bold" w:hAnsi="BJJHNJ+TimesNewRoman,Bold" w:cs="BJJHNJ+TimesNewRoman,Bold"/>
      <w:color w:val="000000"/>
      <w:sz w:val="24"/>
      <w:szCs w:val="24"/>
    </w:rPr>
  </w:style>
  <w:style w:type="paragraph" w:customStyle="1" w:styleId="CM7">
    <w:name w:val="CM7"/>
    <w:basedOn w:val="Default"/>
    <w:next w:val="Default"/>
    <w:uiPriority w:val="99"/>
    <w:rsid w:val="00BE613B"/>
    <w:pPr>
      <w:spacing w:after="195"/>
    </w:pPr>
    <w:rPr>
      <w:rFonts w:cs="Times New Roman"/>
      <w:color w:val="auto"/>
    </w:rPr>
  </w:style>
  <w:style w:type="paragraph" w:customStyle="1" w:styleId="CM1">
    <w:name w:val="CM1"/>
    <w:basedOn w:val="Default"/>
    <w:next w:val="Default"/>
    <w:uiPriority w:val="99"/>
    <w:rsid w:val="00BE613B"/>
    <w:pPr>
      <w:spacing w:line="268" w:lineRule="atLeast"/>
    </w:pPr>
    <w:rPr>
      <w:rFonts w:cs="Times New Roman"/>
      <w:color w:val="auto"/>
    </w:rPr>
  </w:style>
  <w:style w:type="paragraph" w:customStyle="1" w:styleId="CM8">
    <w:name w:val="CM8"/>
    <w:basedOn w:val="Default"/>
    <w:next w:val="Default"/>
    <w:uiPriority w:val="99"/>
    <w:rsid w:val="00BE613B"/>
    <w:pPr>
      <w:spacing w:after="558"/>
    </w:pPr>
    <w:rPr>
      <w:rFonts w:cs="Times New Roman"/>
      <w:color w:val="auto"/>
    </w:rPr>
  </w:style>
  <w:style w:type="paragraph" w:customStyle="1" w:styleId="CM2">
    <w:name w:val="CM2"/>
    <w:basedOn w:val="Default"/>
    <w:next w:val="Default"/>
    <w:uiPriority w:val="99"/>
    <w:rsid w:val="00BE613B"/>
    <w:pPr>
      <w:spacing w:line="268" w:lineRule="atLeast"/>
    </w:pPr>
    <w:rPr>
      <w:rFonts w:cs="Times New Roman"/>
      <w:color w:val="auto"/>
    </w:rPr>
  </w:style>
  <w:style w:type="paragraph" w:customStyle="1" w:styleId="CM3">
    <w:name w:val="CM3"/>
    <w:basedOn w:val="Default"/>
    <w:next w:val="Default"/>
    <w:uiPriority w:val="99"/>
    <w:rsid w:val="00BE613B"/>
    <w:rPr>
      <w:rFonts w:cs="Times New Roman"/>
      <w:color w:val="auto"/>
    </w:rPr>
  </w:style>
  <w:style w:type="paragraph" w:customStyle="1" w:styleId="CM4">
    <w:name w:val="CM4"/>
    <w:basedOn w:val="Default"/>
    <w:next w:val="Default"/>
    <w:uiPriority w:val="99"/>
    <w:rsid w:val="00BE613B"/>
    <w:pPr>
      <w:spacing w:line="268" w:lineRule="atLeast"/>
    </w:pPr>
    <w:rPr>
      <w:rFonts w:cs="Times New Roman"/>
      <w:color w:val="auto"/>
    </w:rPr>
  </w:style>
  <w:style w:type="paragraph" w:customStyle="1" w:styleId="CM10">
    <w:name w:val="CM10"/>
    <w:basedOn w:val="Default"/>
    <w:next w:val="Default"/>
    <w:uiPriority w:val="99"/>
    <w:rsid w:val="00BE613B"/>
    <w:pPr>
      <w:spacing w:after="465"/>
    </w:pPr>
    <w:rPr>
      <w:rFonts w:cs="Times New Roman"/>
      <w:color w:val="auto"/>
    </w:rPr>
  </w:style>
  <w:style w:type="paragraph" w:customStyle="1" w:styleId="CM6">
    <w:name w:val="CM6"/>
    <w:basedOn w:val="Default"/>
    <w:next w:val="Default"/>
    <w:uiPriority w:val="99"/>
    <w:rsid w:val="00BE613B"/>
    <w:pPr>
      <w:spacing w:line="268" w:lineRule="atLeast"/>
    </w:pPr>
    <w:rPr>
      <w:rFonts w:cs="Times New Roman"/>
      <w:color w:val="auto"/>
    </w:rPr>
  </w:style>
  <w:style w:type="paragraph" w:styleId="BalloonText">
    <w:name w:val="Balloon Text"/>
    <w:basedOn w:val="Normal"/>
    <w:link w:val="BalloonTextChar"/>
    <w:uiPriority w:val="99"/>
    <w:semiHidden/>
    <w:rsid w:val="00593B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1BD5"/>
    <w:rPr>
      <w:rFonts w:cs="Times New Roman"/>
      <w:sz w:val="2"/>
    </w:rPr>
  </w:style>
  <w:style w:type="paragraph" w:styleId="DocumentMap">
    <w:name w:val="Document Map"/>
    <w:basedOn w:val="Normal"/>
    <w:link w:val="DocumentMapChar"/>
    <w:uiPriority w:val="99"/>
    <w:semiHidden/>
    <w:rsid w:val="00DF3BC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51BD5"/>
    <w:rPr>
      <w:rFonts w:cs="Times New Roman"/>
      <w:sz w:val="2"/>
    </w:rPr>
  </w:style>
  <w:style w:type="paragraph" w:customStyle="1" w:styleId="Title1">
    <w:name w:val="Title1"/>
    <w:basedOn w:val="Normal"/>
    <w:uiPriority w:val="99"/>
    <w:rsid w:val="00D43747"/>
    <w:pPr>
      <w:spacing w:before="100" w:beforeAutospacing="1" w:after="100" w:afterAutospacing="1" w:line="210" w:lineRule="atLeast"/>
    </w:pPr>
    <w:rPr>
      <w:rFonts w:ascii="Arial" w:hAnsi="Arial" w:cs="Arial"/>
      <w:color w:val="000000"/>
      <w:sz w:val="18"/>
      <w:szCs w:val="18"/>
    </w:rPr>
  </w:style>
  <w:style w:type="character" w:customStyle="1" w:styleId="bold">
    <w:name w:val="bold"/>
    <w:basedOn w:val="DefaultParagraphFont"/>
    <w:uiPriority w:val="99"/>
    <w:rsid w:val="00D43747"/>
    <w:rPr>
      <w:rFonts w:cs="Times New Roman"/>
    </w:rPr>
  </w:style>
  <w:style w:type="character" w:customStyle="1" w:styleId="bolditalic">
    <w:name w:val="bold italic"/>
    <w:basedOn w:val="DefaultParagraphFont"/>
    <w:uiPriority w:val="99"/>
    <w:rsid w:val="00D43747"/>
    <w:rPr>
      <w:rFonts w:cs="Times New Roman"/>
    </w:rPr>
  </w:style>
  <w:style w:type="character" w:customStyle="1" w:styleId="Quote1">
    <w:name w:val="Quote1"/>
    <w:basedOn w:val="DefaultParagraphFont"/>
    <w:uiPriority w:val="99"/>
    <w:rsid w:val="00D43747"/>
    <w:rPr>
      <w:rFonts w:cs="Times New Roman"/>
    </w:rPr>
  </w:style>
  <w:style w:type="paragraph" w:styleId="NormalWeb">
    <w:name w:val="Normal (Web)"/>
    <w:basedOn w:val="Normal"/>
    <w:uiPriority w:val="99"/>
    <w:rsid w:val="0005538C"/>
    <w:pPr>
      <w:spacing w:before="100" w:beforeAutospacing="1" w:after="100" w:afterAutospacing="1" w:line="210" w:lineRule="atLeast"/>
    </w:pPr>
    <w:rPr>
      <w:rFonts w:ascii="Arial" w:hAnsi="Arial" w:cs="Arial"/>
      <w:color w:val="000000"/>
      <w:sz w:val="18"/>
      <w:szCs w:val="18"/>
    </w:rPr>
  </w:style>
  <w:style w:type="paragraph" w:customStyle="1" w:styleId="cm70">
    <w:name w:val="cm7"/>
    <w:basedOn w:val="Normal"/>
    <w:uiPriority w:val="99"/>
    <w:rsid w:val="00122922"/>
    <w:pPr>
      <w:autoSpaceDE w:val="0"/>
      <w:autoSpaceDN w:val="0"/>
      <w:spacing w:after="195"/>
    </w:pPr>
    <w:rPr>
      <w:rFonts w:ascii="BJJHNJ+TimesNewRoman,Bold" w:hAnsi="BJJHNJ+TimesNewRoman,Bold"/>
    </w:rPr>
  </w:style>
  <w:style w:type="paragraph" w:customStyle="1" w:styleId="default0">
    <w:name w:val="default"/>
    <w:basedOn w:val="Normal"/>
    <w:uiPriority w:val="99"/>
    <w:rsid w:val="00122922"/>
    <w:pPr>
      <w:autoSpaceDE w:val="0"/>
      <w:autoSpaceDN w:val="0"/>
    </w:pPr>
    <w:rPr>
      <w:rFonts w:ascii="BJJHNJ+TimesNewRoman,Bold" w:hAnsi="BJJHNJ+TimesNewRoman,Bold"/>
      <w:color w:val="000000"/>
    </w:rPr>
  </w:style>
  <w:style w:type="paragraph" w:customStyle="1" w:styleId="cm20">
    <w:name w:val="cm2"/>
    <w:basedOn w:val="Normal"/>
    <w:uiPriority w:val="99"/>
    <w:rsid w:val="00122922"/>
    <w:pPr>
      <w:autoSpaceDE w:val="0"/>
      <w:autoSpaceDN w:val="0"/>
      <w:spacing w:line="268" w:lineRule="atLeast"/>
    </w:pPr>
    <w:rPr>
      <w:rFonts w:ascii="BJJHNJ+TimesNewRoman,Bold" w:hAnsi="BJJHNJ+TimesNewRoman,Bold"/>
    </w:rPr>
  </w:style>
  <w:style w:type="character" w:styleId="Hyperlink">
    <w:name w:val="Hyperlink"/>
    <w:basedOn w:val="DefaultParagraphFont"/>
    <w:uiPriority w:val="99"/>
    <w:rsid w:val="00494033"/>
    <w:rPr>
      <w:rFonts w:cs="Times New Roman"/>
      <w:color w:val="0000FF"/>
      <w:u w:val="single"/>
    </w:rPr>
  </w:style>
  <w:style w:type="character" w:customStyle="1" w:styleId="Heading3Char">
    <w:name w:val="Heading 3 Char"/>
    <w:basedOn w:val="DefaultParagraphFont"/>
    <w:link w:val="Heading3"/>
    <w:uiPriority w:val="9"/>
    <w:rsid w:val="00E65220"/>
    <w:rPr>
      <w:b/>
      <w:bCs/>
      <w:sz w:val="27"/>
      <w:szCs w:val="27"/>
    </w:rPr>
  </w:style>
  <w:style w:type="character" w:styleId="Emphasis">
    <w:name w:val="Emphasis"/>
    <w:basedOn w:val="DefaultParagraphFont"/>
    <w:uiPriority w:val="20"/>
    <w:qFormat/>
    <w:locked/>
    <w:rsid w:val="00E65220"/>
    <w:rPr>
      <w:i/>
      <w:iCs/>
    </w:rPr>
  </w:style>
  <w:style w:type="character" w:styleId="CommentReference">
    <w:name w:val="annotation reference"/>
    <w:basedOn w:val="DefaultParagraphFont"/>
    <w:uiPriority w:val="99"/>
    <w:semiHidden/>
    <w:unhideWhenUsed/>
    <w:rsid w:val="00014407"/>
    <w:rPr>
      <w:sz w:val="16"/>
      <w:szCs w:val="16"/>
    </w:rPr>
  </w:style>
  <w:style w:type="paragraph" w:styleId="CommentText">
    <w:name w:val="annotation text"/>
    <w:basedOn w:val="Normal"/>
    <w:link w:val="CommentTextChar"/>
    <w:uiPriority w:val="99"/>
    <w:semiHidden/>
    <w:unhideWhenUsed/>
    <w:rsid w:val="00014407"/>
    <w:rPr>
      <w:sz w:val="20"/>
      <w:szCs w:val="20"/>
    </w:rPr>
  </w:style>
  <w:style w:type="character" w:customStyle="1" w:styleId="CommentTextChar">
    <w:name w:val="Comment Text Char"/>
    <w:basedOn w:val="DefaultParagraphFont"/>
    <w:link w:val="CommentText"/>
    <w:uiPriority w:val="99"/>
    <w:semiHidden/>
    <w:rsid w:val="00014407"/>
    <w:rPr>
      <w:sz w:val="20"/>
      <w:szCs w:val="20"/>
    </w:rPr>
  </w:style>
  <w:style w:type="paragraph" w:styleId="CommentSubject">
    <w:name w:val="annotation subject"/>
    <w:basedOn w:val="CommentText"/>
    <w:next w:val="CommentText"/>
    <w:link w:val="CommentSubjectChar"/>
    <w:uiPriority w:val="99"/>
    <w:semiHidden/>
    <w:unhideWhenUsed/>
    <w:rsid w:val="00014407"/>
    <w:rPr>
      <w:b/>
      <w:bCs/>
    </w:rPr>
  </w:style>
  <w:style w:type="character" w:customStyle="1" w:styleId="CommentSubjectChar">
    <w:name w:val="Comment Subject Char"/>
    <w:basedOn w:val="CommentTextChar"/>
    <w:link w:val="CommentSubject"/>
    <w:uiPriority w:val="99"/>
    <w:semiHidden/>
    <w:rsid w:val="000144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13983">
      <w:bodyDiv w:val="1"/>
      <w:marLeft w:val="0"/>
      <w:marRight w:val="0"/>
      <w:marTop w:val="0"/>
      <w:marBottom w:val="0"/>
      <w:divBdr>
        <w:top w:val="none" w:sz="0" w:space="0" w:color="auto"/>
        <w:left w:val="none" w:sz="0" w:space="0" w:color="auto"/>
        <w:bottom w:val="none" w:sz="0" w:space="0" w:color="auto"/>
        <w:right w:val="none" w:sz="0" w:space="0" w:color="auto"/>
      </w:divBdr>
      <w:divsChild>
        <w:div w:id="1538005221">
          <w:marLeft w:val="0"/>
          <w:marRight w:val="0"/>
          <w:marTop w:val="0"/>
          <w:marBottom w:val="0"/>
          <w:divBdr>
            <w:top w:val="none" w:sz="0" w:space="0" w:color="auto"/>
            <w:left w:val="none" w:sz="0" w:space="0" w:color="auto"/>
            <w:bottom w:val="none" w:sz="0" w:space="0" w:color="auto"/>
            <w:right w:val="none" w:sz="0" w:space="0" w:color="auto"/>
          </w:divBdr>
          <w:divsChild>
            <w:div w:id="643971639">
              <w:marLeft w:val="0"/>
              <w:marRight w:val="0"/>
              <w:marTop w:val="0"/>
              <w:marBottom w:val="450"/>
              <w:divBdr>
                <w:top w:val="none" w:sz="0" w:space="0" w:color="auto"/>
                <w:left w:val="none" w:sz="0" w:space="0" w:color="auto"/>
                <w:bottom w:val="none" w:sz="0" w:space="0" w:color="auto"/>
                <w:right w:val="none" w:sz="0" w:space="0" w:color="auto"/>
              </w:divBdr>
              <w:divsChild>
                <w:div w:id="215162953">
                  <w:marLeft w:val="-225"/>
                  <w:marRight w:val="-225"/>
                  <w:marTop w:val="0"/>
                  <w:marBottom w:val="0"/>
                  <w:divBdr>
                    <w:top w:val="none" w:sz="0" w:space="0" w:color="auto"/>
                    <w:left w:val="none" w:sz="0" w:space="0" w:color="auto"/>
                    <w:bottom w:val="none" w:sz="0" w:space="0" w:color="auto"/>
                    <w:right w:val="none" w:sz="0" w:space="0" w:color="auto"/>
                  </w:divBdr>
                  <w:divsChild>
                    <w:div w:id="1092974157">
                      <w:marLeft w:val="0"/>
                      <w:marRight w:val="0"/>
                      <w:marTop w:val="0"/>
                      <w:marBottom w:val="0"/>
                      <w:divBdr>
                        <w:top w:val="none" w:sz="0" w:space="0" w:color="auto"/>
                        <w:left w:val="none" w:sz="0" w:space="0" w:color="auto"/>
                        <w:bottom w:val="none" w:sz="0" w:space="0" w:color="auto"/>
                        <w:right w:val="none" w:sz="0" w:space="0" w:color="auto"/>
                      </w:divBdr>
                      <w:divsChild>
                        <w:div w:id="2017144463">
                          <w:marLeft w:val="0"/>
                          <w:marRight w:val="0"/>
                          <w:marTop w:val="0"/>
                          <w:marBottom w:val="0"/>
                          <w:divBdr>
                            <w:top w:val="none" w:sz="0" w:space="0" w:color="auto"/>
                            <w:left w:val="none" w:sz="0" w:space="0" w:color="auto"/>
                            <w:bottom w:val="none" w:sz="0" w:space="0" w:color="auto"/>
                            <w:right w:val="none" w:sz="0" w:space="0" w:color="auto"/>
                          </w:divBdr>
                          <w:divsChild>
                            <w:div w:id="17624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5088">
      <w:marLeft w:val="0"/>
      <w:marRight w:val="0"/>
      <w:marTop w:val="0"/>
      <w:marBottom w:val="0"/>
      <w:divBdr>
        <w:top w:val="none" w:sz="0" w:space="0" w:color="auto"/>
        <w:left w:val="none" w:sz="0" w:space="0" w:color="auto"/>
        <w:bottom w:val="none" w:sz="0" w:space="0" w:color="auto"/>
        <w:right w:val="none" w:sz="0" w:space="0" w:color="auto"/>
      </w:divBdr>
      <w:divsChild>
        <w:div w:id="933055087">
          <w:marLeft w:val="0"/>
          <w:marRight w:val="0"/>
          <w:marTop w:val="270"/>
          <w:marBottom w:val="0"/>
          <w:divBdr>
            <w:top w:val="none" w:sz="0" w:space="0" w:color="auto"/>
            <w:left w:val="none" w:sz="0" w:space="0" w:color="auto"/>
            <w:bottom w:val="none" w:sz="0" w:space="0" w:color="auto"/>
            <w:right w:val="none" w:sz="0" w:space="0" w:color="auto"/>
          </w:divBdr>
          <w:divsChild>
            <w:div w:id="933055091">
              <w:marLeft w:val="3960"/>
              <w:marRight w:val="240"/>
              <w:marTop w:val="240"/>
              <w:marBottom w:val="0"/>
              <w:divBdr>
                <w:top w:val="none" w:sz="0" w:space="0" w:color="auto"/>
                <w:left w:val="none" w:sz="0" w:space="0" w:color="auto"/>
                <w:bottom w:val="none" w:sz="0" w:space="0" w:color="auto"/>
                <w:right w:val="none" w:sz="0" w:space="0" w:color="auto"/>
              </w:divBdr>
              <w:divsChild>
                <w:div w:id="933055086">
                  <w:marLeft w:val="0"/>
                  <w:marRight w:val="0"/>
                  <w:marTop w:val="0"/>
                  <w:marBottom w:val="0"/>
                  <w:divBdr>
                    <w:top w:val="none" w:sz="0" w:space="0" w:color="auto"/>
                    <w:left w:val="none" w:sz="0" w:space="0" w:color="auto"/>
                    <w:bottom w:val="none" w:sz="0" w:space="0" w:color="auto"/>
                    <w:right w:val="none" w:sz="0" w:space="0" w:color="auto"/>
                  </w:divBdr>
                  <w:divsChild>
                    <w:div w:id="933055089">
                      <w:marLeft w:val="0"/>
                      <w:marRight w:val="0"/>
                      <w:marTop w:val="0"/>
                      <w:marBottom w:val="0"/>
                      <w:divBdr>
                        <w:top w:val="none" w:sz="0" w:space="0" w:color="auto"/>
                        <w:left w:val="none" w:sz="0" w:space="0" w:color="auto"/>
                        <w:bottom w:val="none" w:sz="0" w:space="0" w:color="auto"/>
                        <w:right w:val="none" w:sz="0" w:space="0" w:color="auto"/>
                      </w:divBdr>
                      <w:divsChild>
                        <w:div w:id="933055090">
                          <w:marLeft w:val="0"/>
                          <w:marRight w:val="0"/>
                          <w:marTop w:val="0"/>
                          <w:marBottom w:val="0"/>
                          <w:divBdr>
                            <w:top w:val="none" w:sz="0" w:space="0" w:color="auto"/>
                            <w:left w:val="none" w:sz="0" w:space="0" w:color="auto"/>
                            <w:bottom w:val="none" w:sz="0" w:space="0" w:color="auto"/>
                            <w:right w:val="none" w:sz="0" w:space="0" w:color="auto"/>
                          </w:divBdr>
                          <w:divsChild>
                            <w:div w:id="9330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5093">
      <w:marLeft w:val="0"/>
      <w:marRight w:val="0"/>
      <w:marTop w:val="0"/>
      <w:marBottom w:val="0"/>
      <w:divBdr>
        <w:top w:val="none" w:sz="0" w:space="0" w:color="auto"/>
        <w:left w:val="none" w:sz="0" w:space="0" w:color="auto"/>
        <w:bottom w:val="none" w:sz="0" w:space="0" w:color="auto"/>
        <w:right w:val="none" w:sz="0" w:space="0" w:color="auto"/>
      </w:divBdr>
    </w:div>
    <w:div w:id="933055094">
      <w:marLeft w:val="0"/>
      <w:marRight w:val="0"/>
      <w:marTop w:val="0"/>
      <w:marBottom w:val="0"/>
      <w:divBdr>
        <w:top w:val="none" w:sz="0" w:space="0" w:color="auto"/>
        <w:left w:val="none" w:sz="0" w:space="0" w:color="auto"/>
        <w:bottom w:val="none" w:sz="0" w:space="0" w:color="auto"/>
        <w:right w:val="none" w:sz="0" w:space="0" w:color="auto"/>
      </w:divBdr>
    </w:div>
    <w:div w:id="933055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6C5BF-5E6A-4210-BD23-B1C7BAB1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4773</Words>
  <Characters>27210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Corel Office Document</vt:lpstr>
    </vt:vector>
  </TitlesOfParts>
  <Company>Internal Revenue Service</Company>
  <LinksUpToDate>false</LinksUpToDate>
  <CharactersWithSpaces>31920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Corel Office Document</dc:title>
  <dc:subject/>
  <dc:creator>ph44301</dc:creator>
  <cp:keywords/>
  <dc:description/>
  <cp:lastModifiedBy>Erwin, James (Aging)</cp:lastModifiedBy>
  <cp:revision>3</cp:revision>
  <cp:lastPrinted>2019-02-27T16:51:00Z</cp:lastPrinted>
  <dcterms:created xsi:type="dcterms:W3CDTF">2019-03-04T18:52:00Z</dcterms:created>
  <dcterms:modified xsi:type="dcterms:W3CDTF">2019-03-25T13:41:00Z</dcterms:modified>
</cp:coreProperties>
</file>